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D5" w:rsidRPr="00BF679E" w:rsidRDefault="006034D5" w:rsidP="00BF679E">
      <w:pPr>
        <w:spacing w:line="240" w:lineRule="auto"/>
        <w:rPr>
          <w:rFonts w:ascii="OpenDyslexic 3" w:hAnsi="OpenDyslexic 3"/>
          <w:sz w:val="28"/>
        </w:rPr>
      </w:pPr>
      <w:r w:rsidRPr="00BF679E">
        <w:rPr>
          <w:rFonts w:ascii="OpenDyslexic 3" w:hAnsi="OpenDyslexic 3"/>
          <w:sz w:val="28"/>
        </w:rPr>
        <w:t>Ecology Vocab Practice</w:t>
      </w:r>
    </w:p>
    <w:p w:rsidR="006034D5" w:rsidRPr="00BF679E" w:rsidRDefault="00BF679E" w:rsidP="00BF679E">
      <w:pPr>
        <w:spacing w:line="240" w:lineRule="auto"/>
        <w:rPr>
          <w:rFonts w:ascii="OpenDyslexic 3" w:hAnsi="OpenDyslexic 3"/>
          <w:b/>
          <w:sz w:val="24"/>
          <w:u w:val="single"/>
        </w:rPr>
      </w:pPr>
      <w:r w:rsidRPr="00BF679E">
        <w:rPr>
          <w:rFonts w:ascii="OpenDyslexic 3" w:hAnsi="OpenDyslexic 3"/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1D3D80B7" wp14:editId="5B7FA773">
            <wp:simplePos x="0" y="0"/>
            <wp:positionH relativeFrom="column">
              <wp:posOffset>4349115</wp:posOffset>
            </wp:positionH>
            <wp:positionV relativeFrom="paragraph">
              <wp:posOffset>166370</wp:posOffset>
            </wp:positionV>
            <wp:extent cx="2590165" cy="1942465"/>
            <wp:effectExtent l="0" t="0" r="635" b="635"/>
            <wp:wrapTight wrapText="bothSides">
              <wp:wrapPolygon edited="0">
                <wp:start x="0" y="0"/>
                <wp:lineTo x="0" y="21395"/>
                <wp:lineTo x="21446" y="21395"/>
                <wp:lineTo x="21446" y="0"/>
                <wp:lineTo x="0" y="0"/>
              </wp:wrapPolygon>
            </wp:wrapTight>
            <wp:docPr id="68610" name="Picture 2" descr="https://seventreesfarm.files.wordpress.com/2012/09/frog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https://seventreesfarm.files.wordpress.com/2012/09/frogber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2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D5" w:rsidRPr="00BF679E">
        <w:rPr>
          <w:rFonts w:ascii="OpenDyslexic 3" w:hAnsi="OpenDyslexic 3"/>
          <w:sz w:val="24"/>
        </w:rPr>
        <w:t xml:space="preserve">Use the pictures on the slides to answer the following questions. </w:t>
      </w:r>
      <w:r>
        <w:rPr>
          <w:rFonts w:ascii="OpenDyslexic 3" w:hAnsi="OpenDyslexic 3"/>
          <w:sz w:val="24"/>
        </w:rPr>
        <w:t>Use educated guesses</w:t>
      </w:r>
      <w:r w:rsidR="006034D5" w:rsidRPr="00BF679E">
        <w:rPr>
          <w:rFonts w:ascii="OpenDyslexic 3" w:hAnsi="OpenDyslexic 3"/>
          <w:b/>
          <w:sz w:val="24"/>
          <w:u w:val="single"/>
        </w:rPr>
        <w:t>!</w:t>
      </w:r>
      <w:r w:rsidR="006034D5" w:rsidRPr="00BF679E">
        <w:rPr>
          <w:rFonts w:ascii="OpenDyslexic 3" w:hAnsi="OpenDyslexic 3"/>
          <w:noProof/>
        </w:rPr>
        <w:t xml:space="preserve"> 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  <w:sz w:val="28"/>
        </w:rPr>
      </w:pPr>
      <w:r w:rsidRPr="00BF679E">
        <w:rPr>
          <w:rFonts w:ascii="OpenDyslexic 3" w:hAnsi="OpenDyslexic 3"/>
          <w:sz w:val="28"/>
        </w:rPr>
        <w:t>Picture #1: Pacific Tree Frog in Blackberry Bush</w:t>
      </w:r>
    </w:p>
    <w:p w:rsidR="006034D5" w:rsidRPr="00BF679E" w:rsidRDefault="006034D5" w:rsidP="00BF679E">
      <w:pPr>
        <w:pStyle w:val="ListParagraph"/>
        <w:numPr>
          <w:ilvl w:val="0"/>
          <w:numId w:val="1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Describe the </w:t>
      </w:r>
      <w:r w:rsidRPr="00BF679E">
        <w:rPr>
          <w:rFonts w:ascii="OpenDyslexic 3" w:hAnsi="OpenDyslexic 3"/>
          <w:b/>
          <w:u w:val="single"/>
        </w:rPr>
        <w:t>Ecosystem</w:t>
      </w:r>
      <w:r w:rsidRPr="00BF679E">
        <w:rPr>
          <w:rFonts w:ascii="OpenDyslexic 3" w:hAnsi="OpenDyslexic 3"/>
        </w:rPr>
        <w:t xml:space="preserve"> of the Pacific Tree Frog</w:t>
      </w:r>
    </w:p>
    <w:p w:rsidR="006034D5" w:rsidRPr="00BF679E" w:rsidRDefault="006034D5" w:rsidP="00BF679E">
      <w:pPr>
        <w:pStyle w:val="ListParagraph"/>
        <w:numPr>
          <w:ilvl w:val="1"/>
          <w:numId w:val="1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</w:t>
      </w:r>
      <w:r w:rsidRPr="00BF679E">
        <w:rPr>
          <w:rFonts w:ascii="OpenDyslexic 3" w:hAnsi="OpenDyslexic 3"/>
          <w:b/>
        </w:rPr>
        <w:t>biotic</w:t>
      </w:r>
      <w:r w:rsidRPr="00BF679E">
        <w:rPr>
          <w:rFonts w:ascii="OpenDyslexic 3" w:hAnsi="OpenDyslexic 3"/>
        </w:rPr>
        <w:t xml:space="preserve"> factors could this little guy come in contact with?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1"/>
          <w:numId w:val="1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</w:t>
      </w:r>
      <w:r w:rsidRPr="00BF679E">
        <w:rPr>
          <w:rFonts w:ascii="OpenDyslexic 3" w:hAnsi="OpenDyslexic 3"/>
          <w:b/>
        </w:rPr>
        <w:t>abiotic</w:t>
      </w:r>
      <w:r w:rsidRPr="00BF679E">
        <w:rPr>
          <w:rFonts w:ascii="OpenDyslexic 3" w:hAnsi="OpenDyslexic 3"/>
        </w:rPr>
        <w:t xml:space="preserve"> factors could he </w:t>
      </w:r>
      <w:proofErr w:type="gramStart"/>
      <w:r w:rsidRPr="00BF679E">
        <w:rPr>
          <w:rFonts w:ascii="OpenDyslexic 3" w:hAnsi="OpenDyslexic 3"/>
        </w:rPr>
        <w:t>come in co</w:t>
      </w:r>
      <w:bookmarkStart w:id="0" w:name="_GoBack"/>
      <w:bookmarkEnd w:id="0"/>
      <w:r w:rsidRPr="00BF679E">
        <w:rPr>
          <w:rFonts w:ascii="OpenDyslexic 3" w:hAnsi="OpenDyslexic 3"/>
        </w:rPr>
        <w:t>ntact with</w:t>
      </w:r>
      <w:proofErr w:type="gramEnd"/>
      <w:r w:rsidRPr="00BF679E">
        <w:rPr>
          <w:rFonts w:ascii="OpenDyslexic 3" w:hAnsi="OpenDyslexic 3"/>
        </w:rPr>
        <w:t>?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0"/>
          <w:numId w:val="1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Describe the </w:t>
      </w:r>
      <w:r w:rsidRPr="00BF679E">
        <w:rPr>
          <w:rFonts w:ascii="OpenDyslexic 3" w:hAnsi="OpenDyslexic 3"/>
          <w:b/>
          <w:u w:val="single"/>
        </w:rPr>
        <w:t>Environment</w:t>
      </w:r>
      <w:r w:rsidRPr="00BF679E">
        <w:rPr>
          <w:rFonts w:ascii="OpenDyslexic 3" w:hAnsi="OpenDyslexic 3"/>
        </w:rPr>
        <w:t xml:space="preserve"> of Pacific Tree Frog</w:t>
      </w:r>
    </w:p>
    <w:p w:rsidR="006034D5" w:rsidRPr="00BF679E" w:rsidRDefault="006034D5" w:rsidP="00BF679E">
      <w:pPr>
        <w:pStyle w:val="ListParagraph"/>
        <w:numPr>
          <w:ilvl w:val="1"/>
          <w:numId w:val="5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>Name at least 3 components of his environment. Think big!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0"/>
          <w:numId w:val="1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does the Pacific Tree Frog need in his </w:t>
      </w:r>
      <w:r w:rsidRPr="00BF679E">
        <w:rPr>
          <w:rFonts w:ascii="OpenDyslexic 3" w:hAnsi="OpenDyslexic 3"/>
          <w:b/>
          <w:u w:val="single"/>
        </w:rPr>
        <w:t>Habitat</w:t>
      </w:r>
      <w:r w:rsidRPr="00BF679E">
        <w:rPr>
          <w:rFonts w:ascii="OpenDyslexic 3" w:hAnsi="OpenDyslexic 3"/>
        </w:rPr>
        <w:t>?</w:t>
      </w:r>
    </w:p>
    <w:p w:rsidR="006034D5" w:rsidRPr="00BF679E" w:rsidRDefault="006034D5" w:rsidP="00BF679E">
      <w:pPr>
        <w:pStyle w:val="ListParagraph"/>
        <w:numPr>
          <w:ilvl w:val="1"/>
          <w:numId w:val="6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>Name at least 3 things he needs!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  <w:sz w:val="24"/>
        </w:rPr>
      </w:pPr>
      <w:r w:rsidRPr="00BF679E">
        <w:rPr>
          <w:rFonts w:ascii="OpenDyslexic 3" w:hAnsi="OpenDyslexic 3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47BEBE" wp14:editId="1A6D624E">
            <wp:simplePos x="0" y="0"/>
            <wp:positionH relativeFrom="column">
              <wp:posOffset>3989705</wp:posOffset>
            </wp:positionH>
            <wp:positionV relativeFrom="paragraph">
              <wp:posOffset>72390</wp:posOffset>
            </wp:positionV>
            <wp:extent cx="2915285" cy="1943100"/>
            <wp:effectExtent l="0" t="0" r="0" b="0"/>
            <wp:wrapSquare wrapText="bothSides"/>
            <wp:docPr id="70658" name="Picture 2" descr="http://www.volcanolands.com/wp-content/uploads/2014/07/Douglas-Squirrel-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http://www.volcanolands.com/wp-content/uploads/2014/07/Douglas-Squirrel-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79E">
        <w:rPr>
          <w:rFonts w:ascii="OpenDyslexic 3" w:hAnsi="OpenDyslexic 3"/>
          <w:sz w:val="24"/>
        </w:rPr>
        <w:t>Picture #2: Douglas’s Squirrel in a Douglas Fir Forest</w:t>
      </w:r>
    </w:p>
    <w:p w:rsidR="006034D5" w:rsidRPr="00BF679E" w:rsidRDefault="006034D5" w:rsidP="00BF679E">
      <w:pPr>
        <w:pStyle w:val="ListParagraph"/>
        <w:numPr>
          <w:ilvl w:val="0"/>
          <w:numId w:val="2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Describe the </w:t>
      </w:r>
      <w:r w:rsidRPr="00BF679E">
        <w:rPr>
          <w:rFonts w:ascii="OpenDyslexic 3" w:hAnsi="OpenDyslexic 3"/>
          <w:b/>
          <w:u w:val="single"/>
        </w:rPr>
        <w:t>Ecosystem</w:t>
      </w:r>
      <w:r w:rsidRPr="00BF679E">
        <w:rPr>
          <w:rFonts w:ascii="OpenDyslexic 3" w:hAnsi="OpenDyslexic 3"/>
        </w:rPr>
        <w:t xml:space="preserve"> of the Douglas’s Squirrel</w:t>
      </w:r>
    </w:p>
    <w:p w:rsidR="006034D5" w:rsidRPr="00BF679E" w:rsidRDefault="006034D5" w:rsidP="00BF679E">
      <w:pPr>
        <w:pStyle w:val="ListParagraph"/>
        <w:numPr>
          <w:ilvl w:val="1"/>
          <w:numId w:val="2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</w:t>
      </w:r>
      <w:r w:rsidRPr="00BF679E">
        <w:rPr>
          <w:rFonts w:ascii="OpenDyslexic 3" w:hAnsi="OpenDyslexic 3"/>
          <w:b/>
        </w:rPr>
        <w:t>biotic</w:t>
      </w:r>
      <w:r w:rsidRPr="00BF679E">
        <w:rPr>
          <w:rFonts w:ascii="OpenDyslexic 3" w:hAnsi="OpenDyslexic 3"/>
        </w:rPr>
        <w:t xml:space="preserve"> factors could this little guy come in contact with?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1"/>
          <w:numId w:val="2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</w:t>
      </w:r>
      <w:r w:rsidRPr="00BF679E">
        <w:rPr>
          <w:rFonts w:ascii="OpenDyslexic 3" w:hAnsi="OpenDyslexic 3"/>
          <w:b/>
        </w:rPr>
        <w:t>abiotic</w:t>
      </w:r>
      <w:r w:rsidRPr="00BF679E">
        <w:rPr>
          <w:rFonts w:ascii="OpenDyslexic 3" w:hAnsi="OpenDyslexic 3"/>
        </w:rPr>
        <w:t xml:space="preserve"> factors could he </w:t>
      </w:r>
      <w:proofErr w:type="gramStart"/>
      <w:r w:rsidRPr="00BF679E">
        <w:rPr>
          <w:rFonts w:ascii="OpenDyslexic 3" w:hAnsi="OpenDyslexic 3"/>
        </w:rPr>
        <w:t>come in contact with</w:t>
      </w:r>
      <w:proofErr w:type="gramEnd"/>
      <w:r w:rsidRPr="00BF679E">
        <w:rPr>
          <w:rFonts w:ascii="OpenDyslexic 3" w:hAnsi="OpenDyslexic 3"/>
        </w:rPr>
        <w:t>?</w:t>
      </w:r>
    </w:p>
    <w:p w:rsidR="006034D5" w:rsidRPr="00BF679E" w:rsidRDefault="006034D5" w:rsidP="00BF679E">
      <w:pPr>
        <w:pStyle w:val="ListParagraph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0"/>
          <w:numId w:val="2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Describe the </w:t>
      </w:r>
      <w:r w:rsidRPr="00BF679E">
        <w:rPr>
          <w:rFonts w:ascii="OpenDyslexic 3" w:hAnsi="OpenDyslexic 3"/>
          <w:b/>
          <w:u w:val="single"/>
        </w:rPr>
        <w:t>Environment</w:t>
      </w:r>
      <w:r w:rsidRPr="00BF679E">
        <w:rPr>
          <w:rFonts w:ascii="OpenDyslexic 3" w:hAnsi="OpenDyslexic 3"/>
        </w:rPr>
        <w:t xml:space="preserve"> of Douglas’s Squirrel</w:t>
      </w:r>
    </w:p>
    <w:p w:rsidR="006034D5" w:rsidRPr="00BF679E" w:rsidRDefault="006034D5" w:rsidP="00BF679E">
      <w:pPr>
        <w:pStyle w:val="ListParagraph"/>
        <w:numPr>
          <w:ilvl w:val="1"/>
          <w:numId w:val="3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>Name at least 3 components of his environment. Think big!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pStyle w:val="ListParagraph"/>
        <w:numPr>
          <w:ilvl w:val="0"/>
          <w:numId w:val="2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What does the Douglas’s Squirrel need in his </w:t>
      </w:r>
      <w:r w:rsidRPr="00BF679E">
        <w:rPr>
          <w:rFonts w:ascii="OpenDyslexic 3" w:hAnsi="OpenDyslexic 3"/>
          <w:b/>
          <w:u w:val="single"/>
        </w:rPr>
        <w:t>Habitat</w:t>
      </w:r>
      <w:r w:rsidRPr="00BF679E">
        <w:rPr>
          <w:rFonts w:ascii="OpenDyslexic 3" w:hAnsi="OpenDyslexic 3"/>
        </w:rPr>
        <w:t>?</w:t>
      </w:r>
    </w:p>
    <w:p w:rsidR="006034D5" w:rsidRPr="00BF679E" w:rsidRDefault="006034D5" w:rsidP="00BF679E">
      <w:pPr>
        <w:pStyle w:val="ListParagraph"/>
        <w:numPr>
          <w:ilvl w:val="1"/>
          <w:numId w:val="4"/>
        </w:numPr>
        <w:rPr>
          <w:rFonts w:ascii="OpenDyslexic 3" w:hAnsi="OpenDyslexic 3"/>
        </w:rPr>
      </w:pPr>
      <w:r w:rsidRPr="00BF679E">
        <w:rPr>
          <w:rFonts w:ascii="OpenDyslexic 3" w:hAnsi="OpenDyslexic 3"/>
        </w:rPr>
        <w:t xml:space="preserve">Name at least 3 things he needs! </w:t>
      </w: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6034D5" w:rsidRPr="00BF679E" w:rsidRDefault="006034D5" w:rsidP="00BF679E">
      <w:pPr>
        <w:spacing w:line="240" w:lineRule="auto"/>
        <w:rPr>
          <w:rFonts w:ascii="OpenDyslexic 3" w:hAnsi="OpenDyslexic 3"/>
        </w:rPr>
      </w:pPr>
    </w:p>
    <w:p w:rsidR="00116737" w:rsidRPr="00BF679E" w:rsidRDefault="00116737" w:rsidP="00BF679E">
      <w:pPr>
        <w:spacing w:line="240" w:lineRule="auto"/>
        <w:rPr>
          <w:rFonts w:ascii="OpenDyslexic 3" w:hAnsi="OpenDyslexic 3"/>
        </w:rPr>
      </w:pPr>
    </w:p>
    <w:sectPr w:rsidR="00116737" w:rsidRPr="00BF679E" w:rsidSect="001C1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2FB"/>
    <w:multiLevelType w:val="hybridMultilevel"/>
    <w:tmpl w:val="0326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B80"/>
    <w:multiLevelType w:val="hybridMultilevel"/>
    <w:tmpl w:val="89483608"/>
    <w:lvl w:ilvl="0" w:tplc="DF24E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5AF"/>
    <w:multiLevelType w:val="hybridMultilevel"/>
    <w:tmpl w:val="F9B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A26"/>
    <w:multiLevelType w:val="hybridMultilevel"/>
    <w:tmpl w:val="9BC08B58"/>
    <w:lvl w:ilvl="0" w:tplc="DF24E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3AF5"/>
    <w:multiLevelType w:val="hybridMultilevel"/>
    <w:tmpl w:val="5570224C"/>
    <w:lvl w:ilvl="0" w:tplc="DF24E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2920182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2808"/>
    <w:multiLevelType w:val="hybridMultilevel"/>
    <w:tmpl w:val="DB84EEA8"/>
    <w:lvl w:ilvl="0" w:tplc="DF24E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D5"/>
    <w:rsid w:val="00116737"/>
    <w:rsid w:val="00541C89"/>
    <w:rsid w:val="006034D5"/>
    <w:rsid w:val="008A45D6"/>
    <w:rsid w:val="00B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2B56"/>
  <w15:chartTrackingRefBased/>
  <w15:docId w15:val="{5985542B-32DE-420B-9BD2-F9E4C2C4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2018-09-11T18:14:00Z</dcterms:created>
  <dcterms:modified xsi:type="dcterms:W3CDTF">2018-09-11T18:14:00Z</dcterms:modified>
</cp:coreProperties>
</file>