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5D" w:rsidRPr="0062455D" w:rsidRDefault="0062455D" w:rsidP="00D34384">
      <w:pPr>
        <w:autoSpaceDE w:val="0"/>
        <w:autoSpaceDN w:val="0"/>
        <w:adjustRightInd w:val="0"/>
        <w:spacing w:after="0" w:line="240" w:lineRule="auto"/>
        <w:jc w:val="center"/>
        <w:rPr>
          <w:rFonts w:ascii="Bauhaus 93" w:hAnsi="Bauhaus 93" w:cs="ComicSansMS"/>
          <w:sz w:val="52"/>
          <w:szCs w:val="20"/>
        </w:rPr>
      </w:pPr>
      <w:r w:rsidRPr="0062455D">
        <w:rPr>
          <w:rFonts w:ascii="Bauhaus 93" w:hAnsi="Bauhaus 93" w:cs="ComicSansMS"/>
          <w:sz w:val="52"/>
          <w:szCs w:val="20"/>
        </w:rPr>
        <w:t>** CLASS COPY- PLEASE DO NOT WRITE ON**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14"/>
          <w:szCs w:val="28"/>
        </w:rPr>
      </w:pP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28"/>
          <w:szCs w:val="28"/>
        </w:rPr>
      </w:pPr>
      <w:r w:rsidRPr="00D34384">
        <w:rPr>
          <w:rFonts w:ascii="Rockwell Extra Bold" w:hAnsi="Rockwell Extra Bold" w:cs="ComicSansMS-Bold"/>
          <w:b/>
          <w:bCs/>
          <w:sz w:val="28"/>
          <w:szCs w:val="28"/>
        </w:rPr>
        <w:t>Natural Selection of the Carmel Origami Bird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-Bold"/>
          <w:b/>
          <w:bCs/>
          <w:sz w:val="16"/>
          <w:szCs w:val="20"/>
        </w:rPr>
      </w:pP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-Bold"/>
          <w:b/>
          <w:bCs/>
          <w:sz w:val="20"/>
          <w:szCs w:val="20"/>
        </w:rPr>
      </w:pPr>
      <w:r w:rsidRPr="00D34384">
        <w:rPr>
          <w:rFonts w:ascii="Century Gothic" w:hAnsi="Century Gothic" w:cs="ComicSansMS-Bold"/>
          <w:b/>
          <w:bCs/>
          <w:sz w:val="20"/>
          <w:szCs w:val="20"/>
        </w:rPr>
        <w:t>Introduction: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The Carmel Origami Bird (Avis papyrus) lives on the Cool Creek Islands. It feeds on berries and drinks from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  <w:proofErr w:type="gramStart"/>
      <w:r w:rsidRPr="00D34384">
        <w:rPr>
          <w:rFonts w:ascii="Century Gothic" w:hAnsi="Century Gothic" w:cs="ComicSansMS"/>
          <w:sz w:val="20"/>
          <w:szCs w:val="20"/>
        </w:rPr>
        <w:t>natural</w:t>
      </w:r>
      <w:proofErr w:type="gramEnd"/>
      <w:r w:rsidRPr="00D34384">
        <w:rPr>
          <w:rFonts w:ascii="Century Gothic" w:hAnsi="Century Gothic" w:cs="ComicSansMS"/>
          <w:sz w:val="20"/>
          <w:szCs w:val="20"/>
        </w:rPr>
        <w:t xml:space="preserve"> springs. You might spot one if you’re at the Flowing Well. Only those birds that can successfully fly the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  <w:proofErr w:type="gramStart"/>
      <w:r w:rsidRPr="00D34384">
        <w:rPr>
          <w:rFonts w:ascii="Century Gothic" w:hAnsi="Century Gothic" w:cs="ComicSansMS"/>
          <w:sz w:val="20"/>
          <w:szCs w:val="20"/>
        </w:rPr>
        <w:t>long</w:t>
      </w:r>
      <w:proofErr w:type="gramEnd"/>
      <w:r w:rsidRPr="00D34384">
        <w:rPr>
          <w:rFonts w:ascii="Century Gothic" w:hAnsi="Century Gothic" w:cs="ComicSansMS"/>
          <w:sz w:val="20"/>
          <w:szCs w:val="20"/>
        </w:rPr>
        <w:t xml:space="preserve"> distance between the sparsely spaced islands will be able to live long enough </w:t>
      </w:r>
      <w:r w:rsidR="00D34384" w:rsidRPr="00D34384">
        <w:rPr>
          <w:rFonts w:ascii="Century Gothic" w:hAnsi="Century Gothic" w:cs="ComicSansMS"/>
          <w:sz w:val="20"/>
          <w:szCs w:val="20"/>
        </w:rPr>
        <w:t>to breed. In this lab, you will</w:t>
      </w:r>
      <w:r w:rsidR="00D34384" w:rsidRPr="00D34384">
        <w:rPr>
          <w:rFonts w:ascii="Century Gothic" w:hAnsi="Century Gothic" w:cs="ComicSansMS" w:hint="eastAsia"/>
          <w:sz w:val="20"/>
          <w:szCs w:val="20"/>
          <w:lang w:eastAsia="ko-KR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breed several generations of Origami Birds and observe the effect the birds’ form</w:t>
      </w:r>
      <w:r w:rsidR="00D34384" w:rsidRPr="00D34384">
        <w:rPr>
          <w:rFonts w:ascii="Century Gothic" w:hAnsi="Century Gothic" w:cs="ComicSansMS"/>
          <w:sz w:val="20"/>
          <w:szCs w:val="20"/>
        </w:rPr>
        <w:t xml:space="preserve"> on the evolutionary success of</w:t>
      </w:r>
      <w:r w:rsidR="00D34384" w:rsidRPr="00D34384">
        <w:rPr>
          <w:rFonts w:ascii="Century Gothic" w:hAnsi="Century Gothic" w:cs="ComicSansMS" w:hint="eastAsia"/>
          <w:sz w:val="20"/>
          <w:szCs w:val="20"/>
          <w:lang w:eastAsia="ko-KR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these animals.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-Bold"/>
          <w:b/>
          <w:bCs/>
          <w:sz w:val="20"/>
          <w:szCs w:val="20"/>
        </w:rPr>
      </w:pP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-Bold"/>
          <w:b/>
          <w:bCs/>
          <w:sz w:val="20"/>
          <w:szCs w:val="20"/>
        </w:rPr>
      </w:pPr>
      <w:r w:rsidRPr="00D34384">
        <w:rPr>
          <w:rFonts w:ascii="Century Gothic" w:hAnsi="Century Gothic" w:cs="ComicSansMS-Bold"/>
          <w:b/>
          <w:bCs/>
          <w:sz w:val="20"/>
          <w:szCs w:val="20"/>
        </w:rPr>
        <w:t>Materials: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  <w:proofErr w:type="gramStart"/>
      <w:r w:rsidRPr="00D34384">
        <w:rPr>
          <w:rFonts w:ascii="Century Gothic" w:hAnsi="Century Gothic" w:cs="ComicSansMS"/>
          <w:sz w:val="20"/>
          <w:szCs w:val="20"/>
        </w:rPr>
        <w:t>scotch</w:t>
      </w:r>
      <w:proofErr w:type="gramEnd"/>
      <w:r w:rsidRPr="00D34384">
        <w:rPr>
          <w:rFonts w:ascii="Century Gothic" w:hAnsi="Century Gothic" w:cs="ComicSansMS"/>
          <w:sz w:val="20"/>
          <w:szCs w:val="20"/>
        </w:rPr>
        <w:t xml:space="preserve"> tape,  1 die , 1 meter stick, computer paper, 3 straws, 1 coin</w:t>
      </w:r>
    </w:p>
    <w:p w:rsidR="0062455D" w:rsidRPr="00D34384" w:rsidRDefault="0062455D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-Bold"/>
          <w:b/>
          <w:bCs/>
          <w:sz w:val="20"/>
          <w:szCs w:val="20"/>
        </w:rPr>
      </w:pPr>
    </w:p>
    <w:p w:rsidR="0062455D" w:rsidRPr="00D34384" w:rsidRDefault="00D34384" w:rsidP="00C31A75">
      <w:pPr>
        <w:autoSpaceDE w:val="0"/>
        <w:autoSpaceDN w:val="0"/>
        <w:adjustRightInd w:val="0"/>
        <w:spacing w:after="0"/>
        <w:rPr>
          <w:rFonts w:ascii="Century Gothic" w:hAnsi="Century Gothic" w:cs="ComicSansMS-Bold"/>
          <w:b/>
          <w:bCs/>
          <w:sz w:val="20"/>
          <w:szCs w:val="20"/>
        </w:rPr>
      </w:pPr>
      <w:r w:rsidRPr="00D3438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5344DF0" wp14:editId="529EE274">
            <wp:simplePos x="0" y="0"/>
            <wp:positionH relativeFrom="column">
              <wp:posOffset>4998085</wp:posOffset>
            </wp:positionH>
            <wp:positionV relativeFrom="paragraph">
              <wp:posOffset>171450</wp:posOffset>
            </wp:positionV>
            <wp:extent cx="2001520" cy="739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7" t="29286" r="24900" b="59284"/>
                    <a:stretch/>
                  </pic:blipFill>
                  <pic:spPr bwMode="auto">
                    <a:xfrm>
                      <a:off x="0" y="0"/>
                      <a:ext cx="2001520" cy="73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5D" w:rsidRPr="00D34384">
        <w:rPr>
          <w:rFonts w:ascii="Century Gothic" w:hAnsi="Century Gothic" w:cs="ComicSansMS-Bold"/>
          <w:b/>
          <w:bCs/>
          <w:sz w:val="20"/>
          <w:szCs w:val="20"/>
        </w:rPr>
        <w:t>Procedure:</w:t>
      </w:r>
    </w:p>
    <w:p w:rsidR="0062455D" w:rsidRPr="00D34384" w:rsidRDefault="0062455D" w:rsidP="00C31A75">
      <w:pPr>
        <w:autoSpaceDE w:val="0"/>
        <w:autoSpaceDN w:val="0"/>
        <w:adjustRightInd w:val="0"/>
        <w:spacing w:after="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1. Make the ancestral bird (the original inhabitant) using these instructions:</w:t>
      </w:r>
    </w:p>
    <w:p w:rsidR="0062455D" w:rsidRPr="00D34384" w:rsidRDefault="0062455D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a. Cut two strips of paper, each strip 2 cm x 20 cm.</w:t>
      </w:r>
    </w:p>
    <w:p w:rsidR="0062455D" w:rsidRPr="00D34384" w:rsidRDefault="0062455D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b. Loop one strip of paper with a 1-cm overlap and tape.</w:t>
      </w:r>
    </w:p>
    <w:p w:rsidR="0062455D" w:rsidRPr="00D34384" w:rsidRDefault="0062455D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c. Repeat for the other strip of paper.</w:t>
      </w:r>
    </w:p>
    <w:p w:rsidR="0062455D" w:rsidRPr="00D34384" w:rsidRDefault="0062455D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  <w:lang w:eastAsia="ko-KR"/>
        </w:rPr>
      </w:pPr>
      <w:r w:rsidRPr="00D34384">
        <w:rPr>
          <w:rFonts w:ascii="Century Gothic" w:hAnsi="Century Gothic" w:cs="ComicSansMS"/>
          <w:sz w:val="20"/>
          <w:szCs w:val="20"/>
        </w:rPr>
        <w:t xml:space="preserve">d. Tape each strip 3 </w:t>
      </w:r>
      <w:r w:rsidR="00C31A75" w:rsidRPr="00D34384">
        <w:rPr>
          <w:rFonts w:ascii="Century Gothic" w:hAnsi="Century Gothic" w:cs="ComicSansMS"/>
          <w:sz w:val="20"/>
          <w:szCs w:val="20"/>
        </w:rPr>
        <w:t>cm from each end of the straw.</w:t>
      </w:r>
    </w:p>
    <w:p w:rsidR="00C31A75" w:rsidRPr="00D34384" w:rsidRDefault="00C31A75" w:rsidP="0062455D">
      <w:pPr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ComicSansMS"/>
          <w:sz w:val="20"/>
          <w:szCs w:val="20"/>
          <w:lang w:eastAsia="ko-KR"/>
        </w:rPr>
      </w:pPr>
    </w:p>
    <w:p w:rsidR="0062455D" w:rsidRPr="00D34384" w:rsidRDefault="0062455D" w:rsidP="00C31A75">
      <w:pPr>
        <w:autoSpaceDE w:val="0"/>
        <w:autoSpaceDN w:val="0"/>
        <w:adjustRightInd w:val="0"/>
        <w:spacing w:after="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2. Each bird lays three eggs in each generation. Breed offspring using these instructions:</w:t>
      </w:r>
    </w:p>
    <w:p w:rsidR="00C31A75" w:rsidRPr="00D34384" w:rsidRDefault="0062455D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  <w:lang w:eastAsia="ko-KR"/>
        </w:rPr>
      </w:pPr>
      <w:r w:rsidRPr="00D34384">
        <w:rPr>
          <w:rFonts w:ascii="Century Gothic" w:hAnsi="Century Gothic" w:cs="ComicSansMS"/>
          <w:sz w:val="20"/>
          <w:szCs w:val="20"/>
        </w:rPr>
        <w:t xml:space="preserve">a. Number the straws 1-3. (Straw 1 is the ancestral bird made in step 1). </w:t>
      </w:r>
    </w:p>
    <w:p w:rsidR="0062455D" w:rsidRPr="00D34384" w:rsidRDefault="00C31A75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  <w:lang w:eastAsia="ko-KR"/>
        </w:rPr>
        <w:t xml:space="preserve">b. </w:t>
      </w:r>
      <w:r w:rsidR="0062455D" w:rsidRPr="00D34384">
        <w:rPr>
          <w:rFonts w:ascii="Century Gothic" w:hAnsi="Century Gothic" w:cs="ComicSansMS"/>
          <w:sz w:val="20"/>
          <w:szCs w:val="20"/>
        </w:rPr>
        <w:t>Mark the head and tail of each</w:t>
      </w:r>
      <w:r w:rsidR="009D617D" w:rsidRPr="00D34384">
        <w:rPr>
          <w:rFonts w:ascii="Century Gothic" w:hAnsi="Century Gothic" w:cs="ComicSansMS"/>
          <w:sz w:val="20"/>
          <w:szCs w:val="20"/>
          <w:lang w:eastAsia="ko-KR"/>
        </w:rPr>
        <w:t xml:space="preserve"> </w:t>
      </w:r>
      <w:r w:rsidR="0062455D" w:rsidRPr="00D34384">
        <w:rPr>
          <w:rFonts w:ascii="Century Gothic" w:hAnsi="Century Gothic" w:cs="ComicSansMS"/>
          <w:sz w:val="20"/>
          <w:szCs w:val="20"/>
        </w:rPr>
        <w:t>straw.</w:t>
      </w:r>
    </w:p>
    <w:p w:rsidR="0062455D" w:rsidRPr="00D34384" w:rsidRDefault="00C31A75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  <w:lang w:eastAsia="ko-KR"/>
        </w:rPr>
        <w:t>c</w:t>
      </w:r>
      <w:r w:rsidR="0062455D" w:rsidRPr="00D34384">
        <w:rPr>
          <w:rFonts w:ascii="Century Gothic" w:hAnsi="Century Gothic" w:cs="ComicSansMS"/>
          <w:sz w:val="20"/>
          <w:szCs w:val="20"/>
        </w:rPr>
        <w:t>. The first egg has no mutations. It is a clone of the parent. Use the ances</w:t>
      </w:r>
      <w:r w:rsidRPr="00D34384">
        <w:rPr>
          <w:rFonts w:ascii="Century Gothic" w:hAnsi="Century Gothic" w:cs="ComicSansMS"/>
          <w:sz w:val="20"/>
          <w:szCs w:val="20"/>
        </w:rPr>
        <w:t>tral (bird from step 1) to save time</w:t>
      </w:r>
      <w:r w:rsidR="0062455D" w:rsidRPr="00D34384">
        <w:rPr>
          <w:rFonts w:ascii="Century Gothic" w:hAnsi="Century Gothic" w:cs="ComicSansMS"/>
          <w:sz w:val="20"/>
          <w:szCs w:val="20"/>
        </w:rPr>
        <w:t>.</w:t>
      </w:r>
    </w:p>
    <w:p w:rsidR="00C31A75" w:rsidRPr="00D34384" w:rsidRDefault="00C31A75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  <w:lang w:eastAsia="ko-KR"/>
        </w:rPr>
      </w:pPr>
      <w:r w:rsidRPr="00D34384">
        <w:rPr>
          <w:rFonts w:ascii="Century Gothic" w:hAnsi="Century Gothic" w:cs="ComicSansMS"/>
          <w:sz w:val="20"/>
          <w:szCs w:val="20"/>
          <w:lang w:eastAsia="ko-KR"/>
        </w:rPr>
        <w:t>d</w:t>
      </w:r>
      <w:r w:rsidR="0062455D" w:rsidRPr="00D34384">
        <w:rPr>
          <w:rFonts w:ascii="Century Gothic" w:hAnsi="Century Gothic" w:cs="ComicSansMS"/>
          <w:sz w:val="20"/>
          <w:szCs w:val="20"/>
        </w:rPr>
        <w:t>. The other two chicks have mutations. Determine the mutations by flipping your coin and throwing your die.</w:t>
      </w:r>
      <w:r w:rsidR="009D617D" w:rsidRPr="00D34384">
        <w:rPr>
          <w:rFonts w:ascii="Century Gothic" w:hAnsi="Century Gothic" w:cs="ComicSansMS"/>
          <w:sz w:val="20"/>
          <w:szCs w:val="20"/>
          <w:lang w:eastAsia="ko-KR"/>
        </w:rPr>
        <w:t xml:space="preserve"> </w:t>
      </w:r>
    </w:p>
    <w:p w:rsidR="0062455D" w:rsidRPr="00D34384" w:rsidRDefault="0062455D" w:rsidP="00C31A75">
      <w:pPr>
        <w:autoSpaceDE w:val="0"/>
        <w:autoSpaceDN w:val="0"/>
        <w:adjustRightInd w:val="0"/>
        <w:spacing w:after="0"/>
        <w:ind w:left="45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Make your bir</w:t>
      </w:r>
      <w:r w:rsidR="00C31A75" w:rsidRPr="00D34384">
        <w:rPr>
          <w:rFonts w:ascii="Century Gothic" w:hAnsi="Century Gothic" w:cs="ComicSansMS"/>
          <w:sz w:val="20"/>
          <w:szCs w:val="20"/>
          <w:lang w:eastAsia="ko-KR"/>
        </w:rPr>
        <w:t>ds</w:t>
      </w:r>
      <w:r w:rsidRPr="00D34384">
        <w:rPr>
          <w:rFonts w:ascii="Century Gothic" w:hAnsi="Century Gothic" w:cs="ComicSansMS"/>
          <w:sz w:val="20"/>
          <w:szCs w:val="20"/>
        </w:rPr>
        <w:t xml:space="preserve"> according to the information below. Record your birds’ dimensions in your data table.</w:t>
      </w:r>
    </w:p>
    <w:p w:rsidR="00E563B4" w:rsidRPr="00D34384" w:rsidRDefault="00E563B4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7"/>
        <w:gridCol w:w="7153"/>
      </w:tblGrid>
      <w:tr w:rsidR="00E563B4" w:rsidRPr="00D34384" w:rsidTr="00EB70BF">
        <w:trPr>
          <w:trHeight w:val="584"/>
        </w:trPr>
        <w:tc>
          <w:tcPr>
            <w:tcW w:w="397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</w:pPr>
            <w:r w:rsidRPr="00D34384"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  <w:t>Coin Flip</w:t>
            </w:r>
          </w:p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</w:pPr>
            <w:r w:rsidRPr="00D34384"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  <w:t>(determines where mutation occurs)</w:t>
            </w: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</w:pPr>
            <w:r w:rsidRPr="00D34384"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  <w:t xml:space="preserve">Die Throw </w:t>
            </w:r>
          </w:p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-Bold"/>
                <w:b/>
                <w:bCs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b/>
                <w:sz w:val="20"/>
                <w:szCs w:val="20"/>
              </w:rPr>
              <w:t>(determines how the mutation affects the wings)</w:t>
            </w:r>
          </w:p>
        </w:tc>
      </w:tr>
      <w:tr w:rsidR="00E563B4" w:rsidRPr="00D34384" w:rsidTr="00EB70BF">
        <w:trPr>
          <w:trHeight w:val="359"/>
        </w:trPr>
        <w:tc>
          <w:tcPr>
            <w:tcW w:w="3978" w:type="dxa"/>
          </w:tcPr>
          <w:p w:rsidR="00E563B4" w:rsidRPr="00D34384" w:rsidRDefault="00E563B4" w:rsidP="00E563B4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 xml:space="preserve">head = front wing mutation </w:t>
            </w: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>1 = wing position moves 1 cm toward the end of the straw</w:t>
            </w:r>
          </w:p>
        </w:tc>
      </w:tr>
      <w:tr w:rsidR="00E563B4" w:rsidRPr="00D34384" w:rsidTr="00EB70BF">
        <w:tc>
          <w:tcPr>
            <w:tcW w:w="3978" w:type="dxa"/>
            <w:vMerge w:val="restart"/>
          </w:tcPr>
          <w:p w:rsidR="00E563B4" w:rsidRPr="00D34384" w:rsidRDefault="00E563B4" w:rsidP="00E563B4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 xml:space="preserve">tail = back wing mutation </w:t>
            </w: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>2 = wing position moves 1 cm toward the middle of the straw</w:t>
            </w:r>
          </w:p>
        </w:tc>
      </w:tr>
      <w:tr w:rsidR="00E563B4" w:rsidRPr="00D34384" w:rsidTr="00EB70BF">
        <w:tc>
          <w:tcPr>
            <w:tcW w:w="3978" w:type="dxa"/>
            <w:vMerge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>3 = circumference (distance around the wing) increases 2 cm</w:t>
            </w:r>
          </w:p>
        </w:tc>
      </w:tr>
      <w:tr w:rsidR="00E563B4" w:rsidRPr="00D34384" w:rsidTr="00EB70BF">
        <w:tc>
          <w:tcPr>
            <w:tcW w:w="3978" w:type="dxa"/>
            <w:vMerge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>4 = circumference (distance around the wing) decreases 2 cm</w:t>
            </w:r>
          </w:p>
        </w:tc>
      </w:tr>
      <w:tr w:rsidR="00E563B4" w:rsidRPr="00D34384" w:rsidTr="00EB70BF">
        <w:tc>
          <w:tcPr>
            <w:tcW w:w="3978" w:type="dxa"/>
            <w:vMerge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>5 = width of wing increases 1 cm</w:t>
            </w:r>
          </w:p>
        </w:tc>
      </w:tr>
      <w:tr w:rsidR="00E563B4" w:rsidRPr="00D34384" w:rsidTr="00EB70BF">
        <w:tc>
          <w:tcPr>
            <w:tcW w:w="3978" w:type="dxa"/>
            <w:vMerge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</w:p>
        </w:tc>
        <w:tc>
          <w:tcPr>
            <w:tcW w:w="7308" w:type="dxa"/>
          </w:tcPr>
          <w:p w:rsidR="00E563B4" w:rsidRPr="00D34384" w:rsidRDefault="00E563B4" w:rsidP="00DB6496">
            <w:pPr>
              <w:autoSpaceDE w:val="0"/>
              <w:autoSpaceDN w:val="0"/>
              <w:adjustRightInd w:val="0"/>
              <w:rPr>
                <w:rFonts w:ascii="Century Gothic" w:hAnsi="Century Gothic" w:cs="ComicSansMS"/>
                <w:sz w:val="20"/>
                <w:szCs w:val="20"/>
              </w:rPr>
            </w:pPr>
            <w:r w:rsidRPr="00D34384">
              <w:rPr>
                <w:rFonts w:ascii="Century Gothic" w:hAnsi="Century Gothic" w:cs="ComicSansMS"/>
                <w:sz w:val="20"/>
                <w:szCs w:val="20"/>
              </w:rPr>
              <w:t>6 = width of wing decreases 1 cm</w:t>
            </w:r>
          </w:p>
        </w:tc>
      </w:tr>
    </w:tbl>
    <w:p w:rsidR="00E563B4" w:rsidRPr="00D34384" w:rsidRDefault="00E563B4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</w:p>
    <w:p w:rsidR="0062455D" w:rsidRPr="00D34384" w:rsidRDefault="0062455D" w:rsidP="00C31A75">
      <w:pPr>
        <w:autoSpaceDE w:val="0"/>
        <w:autoSpaceDN w:val="0"/>
        <w:adjustRightInd w:val="0"/>
        <w:spacing w:after="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>3. Test the birds. Release the birds with a gentle, overhand pitch. It is important to release the birds as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uniformly as possible</w:t>
      </w:r>
      <w:r w:rsidR="00C31A75" w:rsidRPr="00D34384">
        <w:rPr>
          <w:rFonts w:ascii="Century Gothic" w:hAnsi="Century Gothic" w:cs="ComicSansMS"/>
          <w:sz w:val="20"/>
          <w:szCs w:val="20"/>
          <w:lang w:eastAsia="ko-KR"/>
        </w:rPr>
        <w:t xml:space="preserve"> (validity)</w:t>
      </w:r>
      <w:r w:rsidRPr="00D34384">
        <w:rPr>
          <w:rFonts w:ascii="Century Gothic" w:hAnsi="Century Gothic" w:cs="ComicSansMS"/>
          <w:sz w:val="20"/>
          <w:szCs w:val="20"/>
        </w:rPr>
        <w:t>. Practice until you feel you can consistently get a good throw. Test each bird at least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twice</w:t>
      </w:r>
      <w:r w:rsidR="00C31A75" w:rsidRPr="00D34384">
        <w:rPr>
          <w:rFonts w:ascii="Century Gothic" w:hAnsi="Century Gothic" w:cs="ComicSansMS"/>
          <w:sz w:val="20"/>
          <w:szCs w:val="20"/>
          <w:lang w:eastAsia="ko-KR"/>
        </w:rPr>
        <w:t xml:space="preserve"> (reliability)</w:t>
      </w:r>
      <w:r w:rsidRPr="00D34384">
        <w:rPr>
          <w:rFonts w:ascii="Century Gothic" w:hAnsi="Century Gothic" w:cs="ComicSansMS"/>
          <w:sz w:val="20"/>
          <w:szCs w:val="20"/>
        </w:rPr>
        <w:t xml:space="preserve">. Record your data in </w:t>
      </w:r>
      <w:r w:rsidR="009D617D" w:rsidRPr="00D34384">
        <w:rPr>
          <w:rFonts w:ascii="Century Gothic" w:eastAsia="Malgun Gothic" w:hAnsi="Century Gothic" w:cs="ComicSansMS"/>
          <w:sz w:val="20"/>
          <w:szCs w:val="20"/>
          <w:lang w:eastAsia="ko-KR"/>
        </w:rPr>
        <w:t>your data table</w:t>
      </w:r>
      <w:r w:rsidRPr="00D34384">
        <w:rPr>
          <w:rFonts w:ascii="Century Gothic" w:hAnsi="Century Gothic" w:cs="ComicSansMS"/>
          <w:sz w:val="20"/>
          <w:szCs w:val="20"/>
        </w:rPr>
        <w:t xml:space="preserve">. </w:t>
      </w:r>
      <w:r w:rsidRPr="00D34384">
        <w:rPr>
          <w:rFonts w:ascii="Century Gothic" w:hAnsi="Century Gothic" w:cs="ComicSansMS-Bold"/>
          <w:b/>
          <w:bCs/>
          <w:sz w:val="20"/>
          <w:szCs w:val="20"/>
        </w:rPr>
        <w:t>Report your distances to the nearest cm.</w:t>
      </w:r>
    </w:p>
    <w:p w:rsidR="00E563B4" w:rsidRPr="00D34384" w:rsidRDefault="00E563B4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</w:p>
    <w:p w:rsidR="0062455D" w:rsidRPr="00D34384" w:rsidRDefault="0062455D" w:rsidP="00C31A75">
      <w:pPr>
        <w:autoSpaceDE w:val="0"/>
        <w:autoSpaceDN w:val="0"/>
        <w:adjustRightInd w:val="0"/>
        <w:spacing w:after="0"/>
        <w:rPr>
          <w:rFonts w:ascii="Century Gothic" w:hAnsi="Century Gothic" w:cs="ComicSansMS"/>
          <w:sz w:val="20"/>
          <w:szCs w:val="20"/>
        </w:rPr>
      </w:pPr>
      <w:r w:rsidRPr="00D34384">
        <w:rPr>
          <w:rFonts w:ascii="Century Gothic" w:hAnsi="Century Gothic" w:cs="ComicSansMS"/>
          <w:sz w:val="20"/>
          <w:szCs w:val="20"/>
        </w:rPr>
        <w:t xml:space="preserve">4. </w:t>
      </w:r>
      <w:proofErr w:type="gramStart"/>
      <w:r w:rsidRPr="00D34384">
        <w:rPr>
          <w:rFonts w:ascii="Century Gothic" w:hAnsi="Century Gothic" w:cs="ComicSansMS"/>
          <w:sz w:val="20"/>
          <w:szCs w:val="20"/>
        </w:rPr>
        <w:t>The</w:t>
      </w:r>
      <w:proofErr w:type="gramEnd"/>
      <w:r w:rsidRPr="00D34384">
        <w:rPr>
          <w:rFonts w:ascii="Century Gothic" w:hAnsi="Century Gothic" w:cs="ComicSansMS"/>
          <w:sz w:val="20"/>
          <w:szCs w:val="20"/>
        </w:rPr>
        <w:t xml:space="preserve"> most successful bird is the one that can fly the farthest. It survives long enough to become the parent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for the next generation. All other birds die. Circle the surviving bird in your data table.</w:t>
      </w:r>
    </w:p>
    <w:p w:rsidR="00E563B4" w:rsidRPr="00D34384" w:rsidRDefault="00E563B4" w:rsidP="0062455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0"/>
          <w:szCs w:val="20"/>
        </w:rPr>
      </w:pPr>
    </w:p>
    <w:p w:rsidR="00917B04" w:rsidRPr="00D34384" w:rsidRDefault="0062455D" w:rsidP="00C31A75">
      <w:pPr>
        <w:autoSpaceDE w:val="0"/>
        <w:autoSpaceDN w:val="0"/>
        <w:adjustRightInd w:val="0"/>
        <w:spacing w:after="0"/>
        <w:rPr>
          <w:rFonts w:ascii="Century Gothic" w:hAnsi="Century Gothic" w:cs="ComicSansMS"/>
          <w:sz w:val="20"/>
          <w:szCs w:val="20"/>
          <w:lang w:eastAsia="ko-KR"/>
        </w:rPr>
      </w:pPr>
      <w:r w:rsidRPr="00D34384">
        <w:rPr>
          <w:rFonts w:ascii="Century Gothic" w:hAnsi="Century Gothic" w:cs="ComicSansMS"/>
          <w:sz w:val="20"/>
          <w:szCs w:val="20"/>
        </w:rPr>
        <w:t>5. Repeat steps 2-5 for 3 more generations. The most successful bird becomes the parent of the next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generation. The successful bird has 3 eggs: one without mutations (identical to the parent) and 2 with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mutations (see step 2). Sometimes, mutations are lethal: the chick will not hatch. This will happen if a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mutation causes a wing to fall off a straw, if the circumference of the wing is smaller than the circumference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of the straw, or any other impossible combination. Fortunately, Avis papyrus is known to “double clutch” when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an egg is lost. The bird lays another egg to replace the lost one. If you get a lethal mutation, disregard it and</w:t>
      </w:r>
      <w:r w:rsidR="00E563B4" w:rsidRPr="00D34384">
        <w:rPr>
          <w:rFonts w:ascii="Century Gothic" w:hAnsi="Century Gothic" w:cs="ComicSansMS"/>
          <w:sz w:val="20"/>
          <w:szCs w:val="20"/>
        </w:rPr>
        <w:t xml:space="preserve"> </w:t>
      </w:r>
      <w:r w:rsidRPr="00D34384">
        <w:rPr>
          <w:rFonts w:ascii="Century Gothic" w:hAnsi="Century Gothic" w:cs="ComicSansMS"/>
          <w:sz w:val="20"/>
          <w:szCs w:val="20"/>
        </w:rPr>
        <w:t>breed another chick</w:t>
      </w:r>
    </w:p>
    <w:p w:rsidR="009D617D" w:rsidRPr="001351D0" w:rsidRDefault="009D617D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6"/>
          <w:szCs w:val="20"/>
          <w:lang w:eastAsia="ko-KR"/>
        </w:rPr>
      </w:pPr>
    </w:p>
    <w:p w:rsidR="001463A0" w:rsidRDefault="001463A0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eastAsia="ko-KR"/>
        </w:rPr>
      </w:pPr>
    </w:p>
    <w:p w:rsidR="00EB70BF" w:rsidRDefault="00EB70BF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eastAsia="ko-KR"/>
        </w:rPr>
      </w:pPr>
    </w:p>
    <w:p w:rsidR="00EB70BF" w:rsidRDefault="00EB70BF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eastAsia="ko-KR"/>
        </w:rPr>
      </w:pPr>
    </w:p>
    <w:p w:rsidR="00EB70BF" w:rsidRDefault="00EB70BF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eastAsia="ko-KR"/>
        </w:rPr>
      </w:pPr>
    </w:p>
    <w:p w:rsidR="009D617D" w:rsidRDefault="00DB6496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  <w:lang w:eastAsia="ko-KR"/>
        </w:rPr>
      </w:pPr>
      <w:r>
        <w:rPr>
          <w:rFonts w:ascii="ComicSansMS" w:hAnsi="ComicSansMS" w:cs="ComicSansMS" w:hint="eastAsia"/>
          <w:sz w:val="20"/>
          <w:szCs w:val="20"/>
          <w:lang w:eastAsia="ko-KR"/>
        </w:rPr>
        <w:lastRenderedPageBreak/>
        <w:t>Name: _</w:t>
      </w:r>
      <w:r w:rsidR="00D34384">
        <w:rPr>
          <w:rFonts w:ascii="ComicSansMS" w:hAnsi="ComicSansMS" w:cs="ComicSansMS" w:hint="eastAsia"/>
          <w:sz w:val="20"/>
          <w:szCs w:val="20"/>
          <w:lang w:eastAsia="ko-KR"/>
        </w:rPr>
        <w:t>_______________________________________________________ Period: ________ Date: _________________</w:t>
      </w:r>
    </w:p>
    <w:p w:rsidR="00DB6496" w:rsidRPr="001351D0" w:rsidRDefault="00DB6496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4"/>
          <w:szCs w:val="20"/>
          <w:u w:val="single"/>
          <w:lang w:eastAsia="ko-KR"/>
        </w:rPr>
      </w:pPr>
    </w:p>
    <w:p w:rsidR="001463A0" w:rsidRPr="00D34384" w:rsidRDefault="001463A0" w:rsidP="001463A0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28"/>
          <w:szCs w:val="28"/>
        </w:rPr>
      </w:pPr>
      <w:r w:rsidRPr="00D34384">
        <w:rPr>
          <w:rFonts w:ascii="Rockwell Extra Bold" w:hAnsi="Rockwell Extra Bold" w:cs="ComicSansMS-Bold"/>
          <w:b/>
          <w:bCs/>
          <w:sz w:val="28"/>
          <w:szCs w:val="28"/>
        </w:rPr>
        <w:t>Natural Selection of the Carmel Origami Bird</w:t>
      </w:r>
    </w:p>
    <w:p w:rsidR="001463A0" w:rsidRPr="001463A0" w:rsidRDefault="001463A0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0"/>
          <w:szCs w:val="20"/>
          <w:u w:val="single"/>
          <w:lang w:eastAsia="ko-KR"/>
        </w:rPr>
      </w:pPr>
    </w:p>
    <w:p w:rsidR="009D617D" w:rsidRPr="00DB6496" w:rsidRDefault="00B65CD5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Cs w:val="20"/>
          <w:u w:val="single"/>
          <w:lang w:eastAsia="ko-KR"/>
        </w:rPr>
      </w:pPr>
      <w:r w:rsidRPr="00DB6496">
        <w:rPr>
          <w:rFonts w:ascii="ComicSansMS" w:hAnsi="ComicSansMS" w:cs="ComicSansMS" w:hint="eastAsia"/>
          <w:b/>
          <w:szCs w:val="20"/>
          <w:u w:val="single"/>
          <w:lang w:eastAsia="ko-KR"/>
        </w:rPr>
        <w:t>Data Table: Dimensions of birds vs. Distance birds flew</w:t>
      </w:r>
    </w:p>
    <w:p w:rsidR="009D617D" w:rsidRPr="001463A0" w:rsidRDefault="009D617D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"/>
          <w:szCs w:val="20"/>
          <w:lang w:eastAsia="ko-KR"/>
        </w:rPr>
      </w:pPr>
    </w:p>
    <w:tbl>
      <w:tblPr>
        <w:tblStyle w:val="TableGrid"/>
        <w:tblW w:w="116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080"/>
        <w:gridCol w:w="1080"/>
        <w:gridCol w:w="1440"/>
        <w:gridCol w:w="1440"/>
        <w:gridCol w:w="1170"/>
        <w:gridCol w:w="1170"/>
        <w:gridCol w:w="1080"/>
        <w:gridCol w:w="1080"/>
        <w:gridCol w:w="990"/>
      </w:tblGrid>
      <w:tr w:rsidR="00B65CD5" w:rsidRPr="00C31A75" w:rsidTr="00DB6496"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:rsidR="00B65CD5" w:rsidRPr="00C31A7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B65CD5" w:rsidRPr="00C31A7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</w:tc>
        <w:tc>
          <w:tcPr>
            <w:tcW w:w="7380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B65CD5" w:rsidRPr="00B65CD5" w:rsidRDefault="00B65CD5" w:rsidP="00C31A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b/>
                <w:sz w:val="21"/>
                <w:szCs w:val="20"/>
                <w:lang w:eastAsia="ko-KR"/>
              </w:rPr>
              <w:t>Dimensions of the birds (cm)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CD5" w:rsidRPr="00B65CD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b/>
                <w:sz w:val="21"/>
                <w:szCs w:val="20"/>
                <w:lang w:eastAsia="ko-KR"/>
              </w:rPr>
              <w:t>Distance Birds Flew (cm)</w:t>
            </w:r>
          </w:p>
        </w:tc>
      </w:tr>
      <w:tr w:rsidR="00DB6496" w:rsidRPr="00C31A75" w:rsidTr="00DB6496">
        <w:tc>
          <w:tcPr>
            <w:tcW w:w="450" w:type="dxa"/>
            <w:tcBorders>
              <w:left w:val="single" w:sz="18" w:space="0" w:color="auto"/>
            </w:tcBorders>
          </w:tcPr>
          <w:p w:rsidR="00B65CD5" w:rsidRPr="00C31A7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</w:tc>
        <w:tc>
          <w:tcPr>
            <w:tcW w:w="630" w:type="dxa"/>
          </w:tcPr>
          <w:p w:rsidR="00B65CD5" w:rsidRPr="00C31A7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/>
                <w:sz w:val="18"/>
                <w:szCs w:val="20"/>
                <w:lang w:eastAsia="ko-KR"/>
              </w:rPr>
              <w:t>Front wing to head</w:t>
            </w:r>
          </w:p>
        </w:tc>
        <w:tc>
          <w:tcPr>
            <w:tcW w:w="1080" w:type="dxa"/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Back wing to tail</w:t>
            </w:r>
          </w:p>
        </w:tc>
        <w:tc>
          <w:tcPr>
            <w:tcW w:w="1440" w:type="dxa"/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/>
                <w:sz w:val="18"/>
                <w:szCs w:val="20"/>
                <w:lang w:eastAsia="ko-KR"/>
              </w:rPr>
              <w:t>Circumference</w:t>
            </w: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 xml:space="preserve"> of front wing</w:t>
            </w:r>
          </w:p>
        </w:tc>
        <w:tc>
          <w:tcPr>
            <w:tcW w:w="1440" w:type="dxa"/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Circumference of back wing</w:t>
            </w:r>
          </w:p>
        </w:tc>
        <w:tc>
          <w:tcPr>
            <w:tcW w:w="1170" w:type="dxa"/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/>
                <w:sz w:val="18"/>
                <w:szCs w:val="20"/>
                <w:lang w:eastAsia="ko-KR"/>
              </w:rPr>
              <w:t>W</w:t>
            </w: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idth of front wing</w:t>
            </w: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Width of back wing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Trial 1</w:t>
            </w:r>
          </w:p>
        </w:tc>
        <w:tc>
          <w:tcPr>
            <w:tcW w:w="1080" w:type="dxa"/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Trial 2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C31A75" w:rsidRDefault="00B65CD5" w:rsidP="00B65C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18"/>
                <w:szCs w:val="20"/>
                <w:lang w:eastAsia="ko-KR"/>
              </w:rPr>
              <w:t>Average</w:t>
            </w:r>
          </w:p>
        </w:tc>
      </w:tr>
      <w:tr w:rsidR="00DB6496" w:rsidRPr="00B65CD5" w:rsidTr="00DB6496">
        <w:tc>
          <w:tcPr>
            <w:tcW w:w="450" w:type="dxa"/>
            <w:vMerge w:val="restart"/>
            <w:tcBorders>
              <w:left w:val="single" w:sz="18" w:space="0" w:color="auto"/>
            </w:tcBorders>
            <w:textDirection w:val="btLr"/>
          </w:tcPr>
          <w:p w:rsidR="00B65CD5" w:rsidRPr="00DB6496" w:rsidRDefault="00DB6496" w:rsidP="00DB6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DB6496">
              <w:rPr>
                <w:rFonts w:ascii="Arial" w:hAnsi="Arial" w:cs="Arial" w:hint="eastAsia"/>
                <w:b/>
                <w:sz w:val="28"/>
                <w:szCs w:val="20"/>
                <w:lang w:eastAsia="ko-KR"/>
              </w:rPr>
              <w:t>Generation 1</w:t>
            </w: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1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2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B65CD5" w:rsidRPr="00B65CD5" w:rsidTr="00DB6496">
        <w:tc>
          <w:tcPr>
            <w:tcW w:w="1080" w:type="dxa"/>
            <w:gridSpan w:val="2"/>
            <w:tcBorders>
              <w:left w:val="single" w:sz="18" w:space="0" w:color="auto"/>
            </w:tcBorders>
            <w:shd w:val="pct15" w:color="auto" w:fill="auto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380" w:type="dxa"/>
            <w:gridSpan w:val="6"/>
            <w:shd w:val="pct15" w:color="auto" w:fill="auto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150" w:type="dxa"/>
            <w:gridSpan w:val="3"/>
            <w:tcBorders>
              <w:right w:val="single" w:sz="18" w:space="0" w:color="auto"/>
            </w:tcBorders>
            <w:shd w:val="pct15" w:color="auto" w:fill="auto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 w:val="restart"/>
            <w:tcBorders>
              <w:left w:val="single" w:sz="18" w:space="0" w:color="auto"/>
            </w:tcBorders>
            <w:textDirection w:val="btLr"/>
          </w:tcPr>
          <w:p w:rsidR="00B65CD5" w:rsidRPr="00B65CD5" w:rsidRDefault="00DB6496" w:rsidP="00DB6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8"/>
                <w:szCs w:val="20"/>
                <w:lang w:eastAsia="ko-KR"/>
              </w:rPr>
              <w:t>Generation 2</w:t>
            </w: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1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</w:t>
            </w:r>
            <w:r w:rsidRPr="00B65CD5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rd 2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</w:t>
            </w:r>
            <w:r w:rsidRPr="00B65CD5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rd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B65CD5" w:rsidRPr="00B65CD5" w:rsidTr="00DB6496">
        <w:tc>
          <w:tcPr>
            <w:tcW w:w="1161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 w:val="restart"/>
            <w:tcBorders>
              <w:left w:val="single" w:sz="18" w:space="0" w:color="auto"/>
            </w:tcBorders>
            <w:textDirection w:val="btLr"/>
          </w:tcPr>
          <w:p w:rsidR="00B65CD5" w:rsidRPr="00B65CD5" w:rsidRDefault="00DB6496" w:rsidP="00DB6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8"/>
                <w:szCs w:val="20"/>
                <w:lang w:eastAsia="ko-KR"/>
              </w:rPr>
              <w:t>Generation 3</w:t>
            </w: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1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2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B65CD5" w:rsidRPr="00B65CD5" w:rsidTr="00DB6496">
        <w:tc>
          <w:tcPr>
            <w:tcW w:w="11610" w:type="dxa"/>
            <w:gridSpan w:val="11"/>
            <w:tcBorders>
              <w:left w:val="single" w:sz="18" w:space="0" w:color="auto"/>
              <w:right w:val="single" w:sz="18" w:space="0" w:color="auto"/>
            </w:tcBorders>
            <w:shd w:val="pct15" w:color="auto" w:fill="auto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 w:val="restart"/>
            <w:tcBorders>
              <w:left w:val="single" w:sz="18" w:space="0" w:color="auto"/>
            </w:tcBorders>
            <w:textDirection w:val="btLr"/>
          </w:tcPr>
          <w:p w:rsidR="00B65CD5" w:rsidRPr="00B65CD5" w:rsidRDefault="00DB6496" w:rsidP="00DB64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8"/>
                <w:szCs w:val="20"/>
                <w:lang w:eastAsia="ko-KR"/>
              </w:rPr>
              <w:t>Generation 4</w:t>
            </w: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1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Bird 2</w:t>
            </w: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  <w:tr w:rsidR="00DB6496" w:rsidRPr="00B65CD5" w:rsidTr="00DB6496"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630" w:type="dxa"/>
            <w:tcBorders>
              <w:bottom w:val="single" w:sz="18" w:space="0" w:color="auto"/>
            </w:tcBorders>
          </w:tcPr>
          <w:p w:rsidR="00B65CD5" w:rsidRPr="00B65CD5" w:rsidRDefault="00B65CD5" w:rsidP="00DB64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B</w:t>
            </w:r>
            <w:r w:rsidRPr="00B65CD5">
              <w:rPr>
                <w:rFonts w:ascii="Arial" w:hAnsi="Arial" w:cs="Arial"/>
                <w:sz w:val="20"/>
                <w:szCs w:val="20"/>
                <w:lang w:eastAsia="ko-KR"/>
              </w:rPr>
              <w:t>i</w:t>
            </w:r>
            <w:r w:rsidRPr="00B65CD5">
              <w:rPr>
                <w:rFonts w:ascii="Arial" w:hAnsi="Arial" w:cs="Arial" w:hint="eastAsia"/>
                <w:sz w:val="20"/>
                <w:szCs w:val="20"/>
                <w:lang w:eastAsia="ko-KR"/>
              </w:rPr>
              <w:t>rd 3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65CD5" w:rsidRPr="00B65CD5" w:rsidRDefault="00B65CD5" w:rsidP="00E563B4">
            <w:pPr>
              <w:autoSpaceDE w:val="0"/>
              <w:autoSpaceDN w:val="0"/>
              <w:adjustRightInd w:val="0"/>
              <w:rPr>
                <w:rFonts w:ascii="Arial" w:hAnsi="Arial" w:cs="Arial"/>
                <w:sz w:val="72"/>
                <w:szCs w:val="20"/>
                <w:lang w:eastAsia="ko-KR"/>
              </w:rPr>
            </w:pPr>
          </w:p>
        </w:tc>
      </w:tr>
    </w:tbl>
    <w:p w:rsidR="001351D0" w:rsidRPr="001463A0" w:rsidRDefault="001351D0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  <w:szCs w:val="20"/>
          <w:lang w:eastAsia="ko-KR"/>
        </w:rPr>
      </w:pPr>
    </w:p>
    <w:p w:rsidR="009D617D" w:rsidRPr="001463A0" w:rsidRDefault="001351D0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8"/>
          <w:szCs w:val="20"/>
          <w:lang w:eastAsia="ko-KR"/>
        </w:rPr>
      </w:pPr>
      <w:r w:rsidRPr="001463A0">
        <w:rPr>
          <w:rFonts w:ascii="ComicSansMS" w:hAnsi="ComicSansMS" w:cs="ComicSansMS" w:hint="eastAsia"/>
          <w:b/>
          <w:sz w:val="28"/>
          <w:szCs w:val="20"/>
          <w:lang w:eastAsia="ko-KR"/>
        </w:rPr>
        <w:t>*** CIRCLE YOUR MOST SUCCESSFUL BIRD FROM THE FOURTH GENERATION</w:t>
      </w:r>
    </w:p>
    <w:p w:rsidR="001351D0" w:rsidRPr="001463A0" w:rsidRDefault="001351D0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8"/>
          <w:szCs w:val="20"/>
          <w:u w:val="single"/>
          <w:lang w:eastAsia="ko-KR"/>
        </w:rPr>
      </w:pPr>
    </w:p>
    <w:p w:rsidR="009D617D" w:rsidRPr="00D34384" w:rsidRDefault="00D34384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Cs w:val="20"/>
          <w:u w:val="single"/>
          <w:lang w:eastAsia="ko-KR"/>
        </w:rPr>
      </w:pPr>
      <w:r w:rsidRPr="00D34384">
        <w:rPr>
          <w:rFonts w:ascii="ComicSansMS" w:hAnsi="ComicSansMS" w:cs="ComicSansMS" w:hint="eastAsia"/>
          <w:b/>
          <w:szCs w:val="20"/>
          <w:u w:val="single"/>
          <w:lang w:eastAsia="ko-KR"/>
        </w:rPr>
        <w:t>Graph:</w:t>
      </w:r>
    </w:p>
    <w:p w:rsidR="00D34384" w:rsidRDefault="00D34384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On a page in your composition book, make a line graph that shows the distance of the most successful bird for each generation.</w:t>
      </w:r>
    </w:p>
    <w:p w:rsidR="00D34384" w:rsidRDefault="00D34384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Put generation number on the x-axis (1</w:t>
      </w:r>
      <w:proofErr w:type="gramStart"/>
      <w:r>
        <w:rPr>
          <w:rFonts w:ascii="ComicSansMS" w:hAnsi="ComicSansMS" w:cs="ComicSansMS" w:hint="eastAsia"/>
          <w:sz w:val="21"/>
          <w:szCs w:val="20"/>
          <w:lang w:eastAsia="ko-KR"/>
        </w:rPr>
        <w:t>,2,3</w:t>
      </w:r>
      <w:proofErr w:type="gramEnd"/>
      <w:r>
        <w:rPr>
          <w:rFonts w:ascii="ComicSansMS" w:hAnsi="ComicSansMS" w:cs="ComicSansMS" w:hint="eastAsia"/>
          <w:sz w:val="21"/>
          <w:szCs w:val="20"/>
          <w:lang w:eastAsia="ko-KR"/>
        </w:rPr>
        <w:t>, and 4), distance travelled on the y-axis</w:t>
      </w:r>
    </w:p>
    <w:p w:rsidR="00D34384" w:rsidRDefault="00D34384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 xml:space="preserve">b. Include a title for your </w:t>
      </w:r>
      <w:proofErr w:type="spellStart"/>
      <w:r>
        <w:rPr>
          <w:rFonts w:ascii="ComicSansMS" w:hAnsi="ComicSansMS" w:cs="ComicSansMS" w:hint="eastAsia"/>
          <w:sz w:val="21"/>
          <w:szCs w:val="20"/>
          <w:lang w:eastAsia="ko-KR"/>
        </w:rPr>
        <w:t>grapoh</w:t>
      </w:r>
      <w:proofErr w:type="spellEnd"/>
    </w:p>
    <w:p w:rsidR="00D34384" w:rsidRDefault="00D34384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c. Include the units (in parenthesis) for the y-axis</w:t>
      </w:r>
    </w:p>
    <w:p w:rsidR="001463A0" w:rsidRDefault="00D34384" w:rsidP="00220B1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d. Draw a best fit line for all data points</w:t>
      </w:r>
    </w:p>
    <w:p w:rsidR="00220B17" w:rsidRDefault="00220B17" w:rsidP="00220B1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lastRenderedPageBreak/>
        <w:t>Name: _______________________________________ Period: __________ Due Date: ______________________</w:t>
      </w:r>
    </w:p>
    <w:p w:rsidR="00220B17" w:rsidRPr="001463A0" w:rsidRDefault="00220B17" w:rsidP="00220B17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8"/>
          <w:szCs w:val="28"/>
          <w:lang w:eastAsia="ko-KR"/>
        </w:rPr>
      </w:pPr>
    </w:p>
    <w:p w:rsidR="00220B17" w:rsidRPr="00D34384" w:rsidRDefault="00220B17" w:rsidP="00220B17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28"/>
          <w:szCs w:val="28"/>
        </w:rPr>
      </w:pPr>
      <w:r w:rsidRPr="00D34384">
        <w:rPr>
          <w:rFonts w:ascii="Rockwell Extra Bold" w:hAnsi="Rockwell Extra Bold" w:cs="ComicSansMS-Bold"/>
          <w:b/>
          <w:bCs/>
          <w:sz w:val="28"/>
          <w:szCs w:val="28"/>
        </w:rPr>
        <w:t>Natural Selection of the Carmel Origami Bird</w:t>
      </w:r>
    </w:p>
    <w:p w:rsidR="00220B17" w:rsidRPr="001463A0" w:rsidRDefault="00220B17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4"/>
          <w:szCs w:val="20"/>
          <w:u w:val="single"/>
          <w:lang w:eastAsia="ko-KR"/>
        </w:rPr>
      </w:pPr>
    </w:p>
    <w:p w:rsidR="001351D0" w:rsidRPr="001463A0" w:rsidRDefault="001351D0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1"/>
          <w:szCs w:val="20"/>
          <w:lang w:eastAsia="ko-KR"/>
        </w:rPr>
      </w:pPr>
      <w:r w:rsidRPr="001351D0">
        <w:rPr>
          <w:rFonts w:ascii="ComicSansMS" w:hAnsi="ComicSansMS" w:cs="ComicSansMS" w:hint="eastAsia"/>
          <w:b/>
          <w:szCs w:val="20"/>
          <w:u w:val="single"/>
          <w:lang w:eastAsia="ko-KR"/>
        </w:rPr>
        <w:t>Analysis</w:t>
      </w:r>
      <w:r>
        <w:rPr>
          <w:rFonts w:ascii="ComicSansMS" w:hAnsi="ComicSansMS" w:cs="ComicSansMS" w:hint="eastAsia"/>
          <w:b/>
          <w:szCs w:val="20"/>
          <w:u w:val="single"/>
          <w:lang w:eastAsia="ko-KR"/>
        </w:rPr>
        <w:t>:</w:t>
      </w:r>
      <w:r w:rsidR="00220B17">
        <w:rPr>
          <w:rFonts w:ascii="ComicSansMS" w:hAnsi="ComicSansMS" w:cs="ComicSansMS" w:hint="eastAsia"/>
          <w:sz w:val="21"/>
          <w:szCs w:val="20"/>
          <w:lang w:eastAsia="ko-KR"/>
        </w:rPr>
        <w:t xml:space="preserve"> </w:t>
      </w:r>
      <w:r w:rsidR="00220B17"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>Glue this sheet into your composition book.  Answer questions thoroughly using</w:t>
      </w:r>
      <w:r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 complete sentences</w:t>
      </w:r>
      <w:r w:rsidR="00220B17"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 in the pages of your </w:t>
      </w:r>
      <w:r w:rsidR="00220B17" w:rsidRPr="001463A0">
        <w:rPr>
          <w:rFonts w:ascii="ComicSansMS" w:hAnsi="ComicSansMS" w:cs="ComicSansMS"/>
          <w:i/>
          <w:sz w:val="21"/>
          <w:szCs w:val="20"/>
          <w:lang w:eastAsia="ko-KR"/>
        </w:rPr>
        <w:t>composition</w:t>
      </w:r>
      <w:r w:rsidR="00220B17"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 book.</w:t>
      </w:r>
    </w:p>
    <w:p w:rsidR="00E85BCD" w:rsidRPr="001463A0" w:rsidRDefault="00E85BCD" w:rsidP="00E563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2"/>
          <w:szCs w:val="20"/>
          <w:lang w:eastAsia="ko-KR"/>
        </w:rPr>
      </w:pP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1.  Did this process result in better flying birds? ________ Explain the ways that this lab models natural selection.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2. If you kept repeating this process for thousands of </w:t>
      </w:r>
      <w:r>
        <w:rPr>
          <w:rFonts w:ascii="ComicSansMS" w:hAnsi="ComicSansMS" w:cs="ComicSansMS"/>
          <w:sz w:val="21"/>
          <w:szCs w:val="20"/>
          <w:lang w:eastAsia="ko-KR"/>
        </w:rPr>
        <w:t>generation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s, would it inevitably result in the </w:t>
      </w:r>
      <w:r>
        <w:rPr>
          <w:rFonts w:ascii="ComicSansMS" w:hAnsi="ComicSansMS" w:cs="ComicSansMS"/>
          <w:sz w:val="21"/>
          <w:szCs w:val="20"/>
          <w:lang w:eastAsia="ko-KR"/>
        </w:rPr>
        <w:t>“</w:t>
      </w:r>
      <w:r>
        <w:rPr>
          <w:rFonts w:ascii="ComicSansMS" w:hAnsi="ComicSansMS" w:cs="ComicSansMS" w:hint="eastAsia"/>
          <w:sz w:val="21"/>
          <w:szCs w:val="20"/>
          <w:lang w:eastAsia="ko-KR"/>
        </w:rPr>
        <w:t>perfect design</w:t>
      </w:r>
      <w:r>
        <w:rPr>
          <w:rFonts w:ascii="ComicSansMS" w:hAnsi="ComicSansMS" w:cs="ComicSansMS"/>
          <w:sz w:val="21"/>
          <w:szCs w:val="20"/>
          <w:lang w:eastAsia="ko-KR"/>
        </w:rPr>
        <w:t>”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for a </w:t>
      </w:r>
      <w:r>
        <w:rPr>
          <w:rFonts w:ascii="ComicSansMS" w:hAnsi="ComicSansMS" w:cs="ComicSansMS"/>
          <w:sz w:val="21"/>
          <w:szCs w:val="20"/>
          <w:lang w:eastAsia="ko-KR"/>
        </w:rPr>
        <w:t>“</w:t>
      </w:r>
      <w:r>
        <w:rPr>
          <w:rFonts w:ascii="ComicSansMS" w:hAnsi="ComicSansMS" w:cs="ComicSansMS" w:hint="eastAsia"/>
          <w:sz w:val="21"/>
          <w:szCs w:val="20"/>
          <w:lang w:eastAsia="ko-KR"/>
        </w:rPr>
        <w:t>bird</w:t>
      </w:r>
      <w:r>
        <w:rPr>
          <w:rFonts w:ascii="ComicSansMS" w:hAnsi="ComicSansMS" w:cs="ComicSansMS"/>
          <w:sz w:val="21"/>
          <w:szCs w:val="20"/>
          <w:lang w:eastAsia="ko-KR"/>
        </w:rPr>
        <w:t>”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made of paper, tape and a straw? Explain.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3. Compare the specifications of your most successful bird with others in the class.  Were all </w:t>
      </w:r>
      <w:r>
        <w:rPr>
          <w:rFonts w:ascii="ComicSansMS" w:hAnsi="ComicSansMS" w:cs="ComicSansMS"/>
          <w:sz w:val="21"/>
          <w:szCs w:val="20"/>
          <w:lang w:eastAsia="ko-KR"/>
        </w:rPr>
        <w:t>of the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most successful birds identical? Describe differences.  Why are they all not identical?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4. Evolution is the result of two processes: variation and selection.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How did your experiment produce variation among the offspring?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b. How did your experiment select offspring to breed the next generation?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5. </w:t>
      </w:r>
      <w:proofErr w:type="gramStart"/>
      <w:r>
        <w:rPr>
          <w:rFonts w:ascii="ComicSansMS" w:hAnsi="ComicSansMS" w:cs="ComicSansMS" w:hint="eastAsia"/>
          <w:sz w:val="21"/>
          <w:szCs w:val="20"/>
          <w:lang w:eastAsia="ko-KR"/>
        </w:rPr>
        <w:t>In</w:t>
      </w:r>
      <w:proofErr w:type="gramEnd"/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what way is this lab INACCURATE in showing genetic variation? What are other sources of genetic variation?</w:t>
      </w:r>
    </w:p>
    <w:p w:rsidR="00E85BCD" w:rsidRPr="001351D0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6. Predict the appearance of your youngest bird</w:t>
      </w:r>
      <w:r>
        <w:rPr>
          <w:rFonts w:ascii="ComicSansMS" w:hAnsi="ComicSansMS" w:cs="ComicSansMS"/>
          <w:sz w:val="21"/>
          <w:szCs w:val="20"/>
          <w:lang w:eastAsia="ko-KR"/>
        </w:rPr>
        <w:t>’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s </w:t>
      </w:r>
      <w:r>
        <w:rPr>
          <w:rFonts w:ascii="ComicSansMS" w:hAnsi="ComicSansMS" w:cs="ComicSansMS"/>
          <w:sz w:val="21"/>
          <w:szCs w:val="20"/>
          <w:lang w:eastAsia="ko-KR"/>
        </w:rPr>
        <w:t>descendants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under the following conditions.</w:t>
      </w:r>
    </w:p>
    <w:p w:rsidR="001351D0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The selection conditions remain the same and the longest flying bird survives to produce the most offspring.</w:t>
      </w:r>
    </w:p>
    <w:p w:rsidR="00E85BCD" w:rsidRDefault="00E85BCD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 xml:space="preserve">b. The selection conditions change and the </w:t>
      </w:r>
      <w:r>
        <w:rPr>
          <w:rFonts w:ascii="ComicSansMS" w:hAnsi="ComicSansMS" w:cs="ComicSansMS" w:hint="eastAsia"/>
          <w:sz w:val="21"/>
          <w:szCs w:val="20"/>
          <w:u w:val="single"/>
          <w:lang w:eastAsia="ko-KR"/>
        </w:rPr>
        <w:t>worst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flying bird survives to produce the most offspring.</w:t>
      </w:r>
    </w:p>
    <w:p w:rsidR="001463A0" w:rsidRDefault="001463A0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</w:p>
    <w:p w:rsid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Name: _______________________________________ Period: __________ Due Date: ______________________</w:t>
      </w: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10"/>
          <w:szCs w:val="28"/>
          <w:lang w:eastAsia="ko-KR"/>
        </w:rPr>
      </w:pPr>
    </w:p>
    <w:p w:rsidR="001463A0" w:rsidRPr="00D34384" w:rsidRDefault="001463A0" w:rsidP="001463A0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28"/>
          <w:szCs w:val="28"/>
        </w:rPr>
      </w:pPr>
      <w:r w:rsidRPr="00D34384">
        <w:rPr>
          <w:rFonts w:ascii="Rockwell Extra Bold" w:hAnsi="Rockwell Extra Bold" w:cs="ComicSansMS-Bold"/>
          <w:b/>
          <w:bCs/>
          <w:sz w:val="28"/>
          <w:szCs w:val="28"/>
        </w:rPr>
        <w:t>Natural Selection of the Carmel Origami Bird</w:t>
      </w: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2"/>
          <w:szCs w:val="20"/>
          <w:u w:val="single"/>
          <w:lang w:eastAsia="ko-KR"/>
        </w:rPr>
      </w:pP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i/>
          <w:sz w:val="21"/>
          <w:szCs w:val="20"/>
          <w:lang w:eastAsia="ko-KR"/>
        </w:rPr>
      </w:pPr>
      <w:r w:rsidRPr="001351D0">
        <w:rPr>
          <w:rFonts w:ascii="ComicSansMS" w:hAnsi="ComicSansMS" w:cs="ComicSansMS" w:hint="eastAsia"/>
          <w:b/>
          <w:szCs w:val="20"/>
          <w:u w:val="single"/>
          <w:lang w:eastAsia="ko-KR"/>
        </w:rPr>
        <w:t>Analysis</w:t>
      </w:r>
      <w:r>
        <w:rPr>
          <w:rFonts w:ascii="ComicSansMS" w:hAnsi="ComicSansMS" w:cs="ComicSansMS" w:hint="eastAsia"/>
          <w:b/>
          <w:szCs w:val="20"/>
          <w:u w:val="single"/>
          <w:lang w:eastAsia="ko-KR"/>
        </w:rPr>
        <w:t>: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</w:t>
      </w:r>
      <w:r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Glue this sheet into your composition book.  Answer questions thoroughly using complete sentences in the pages of your </w:t>
      </w:r>
      <w:r w:rsidRPr="001463A0">
        <w:rPr>
          <w:rFonts w:ascii="ComicSansMS" w:hAnsi="ComicSansMS" w:cs="ComicSansMS"/>
          <w:i/>
          <w:sz w:val="21"/>
          <w:szCs w:val="20"/>
          <w:lang w:eastAsia="ko-KR"/>
        </w:rPr>
        <w:t>composition</w:t>
      </w:r>
      <w:r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 book.</w:t>
      </w: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8"/>
          <w:szCs w:val="20"/>
          <w:lang w:eastAsia="ko-KR"/>
        </w:rPr>
      </w:pP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1.  Did this process result in better flying birds? ________ Explain the ways that this lab models natural selection.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2. If you kept repeating this process for thousands of </w:t>
      </w:r>
      <w:r>
        <w:rPr>
          <w:rFonts w:ascii="ComicSansMS" w:hAnsi="ComicSansMS" w:cs="ComicSansMS"/>
          <w:sz w:val="21"/>
          <w:szCs w:val="20"/>
          <w:lang w:eastAsia="ko-KR"/>
        </w:rPr>
        <w:t>generation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s, would it inevitably result in the </w:t>
      </w:r>
      <w:r>
        <w:rPr>
          <w:rFonts w:ascii="ComicSansMS" w:hAnsi="ComicSansMS" w:cs="ComicSansMS"/>
          <w:sz w:val="21"/>
          <w:szCs w:val="20"/>
          <w:lang w:eastAsia="ko-KR"/>
        </w:rPr>
        <w:t>“</w:t>
      </w:r>
      <w:r>
        <w:rPr>
          <w:rFonts w:ascii="ComicSansMS" w:hAnsi="ComicSansMS" w:cs="ComicSansMS" w:hint="eastAsia"/>
          <w:sz w:val="21"/>
          <w:szCs w:val="20"/>
          <w:lang w:eastAsia="ko-KR"/>
        </w:rPr>
        <w:t>perfect design</w:t>
      </w:r>
      <w:r>
        <w:rPr>
          <w:rFonts w:ascii="ComicSansMS" w:hAnsi="ComicSansMS" w:cs="ComicSansMS"/>
          <w:sz w:val="21"/>
          <w:szCs w:val="20"/>
          <w:lang w:eastAsia="ko-KR"/>
        </w:rPr>
        <w:t>”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for a </w:t>
      </w:r>
      <w:r>
        <w:rPr>
          <w:rFonts w:ascii="ComicSansMS" w:hAnsi="ComicSansMS" w:cs="ComicSansMS"/>
          <w:sz w:val="21"/>
          <w:szCs w:val="20"/>
          <w:lang w:eastAsia="ko-KR"/>
        </w:rPr>
        <w:t>“</w:t>
      </w:r>
      <w:r>
        <w:rPr>
          <w:rFonts w:ascii="ComicSansMS" w:hAnsi="ComicSansMS" w:cs="ComicSansMS" w:hint="eastAsia"/>
          <w:sz w:val="21"/>
          <w:szCs w:val="20"/>
          <w:lang w:eastAsia="ko-KR"/>
        </w:rPr>
        <w:t>bird</w:t>
      </w:r>
      <w:r>
        <w:rPr>
          <w:rFonts w:ascii="ComicSansMS" w:hAnsi="ComicSansMS" w:cs="ComicSansMS"/>
          <w:sz w:val="21"/>
          <w:szCs w:val="20"/>
          <w:lang w:eastAsia="ko-KR"/>
        </w:rPr>
        <w:t>”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made of paper, tape and a straw? Explain.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3. Compare the specifications of your most successful bird with others in the class.  Were all </w:t>
      </w:r>
      <w:r>
        <w:rPr>
          <w:rFonts w:ascii="ComicSansMS" w:hAnsi="ComicSansMS" w:cs="ComicSansMS"/>
          <w:sz w:val="21"/>
          <w:szCs w:val="20"/>
          <w:lang w:eastAsia="ko-KR"/>
        </w:rPr>
        <w:t>of the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most successful birds identical? Describe differences.  Why are they all not identical?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4. Evolution is the result of two processes: variation and selection.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How did your experiment produce variation among the offspring?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b. How did your experiment select offspring to breed the next generation?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5. </w:t>
      </w:r>
      <w:proofErr w:type="gramStart"/>
      <w:r>
        <w:rPr>
          <w:rFonts w:ascii="ComicSansMS" w:hAnsi="ComicSansMS" w:cs="ComicSansMS" w:hint="eastAsia"/>
          <w:sz w:val="21"/>
          <w:szCs w:val="20"/>
          <w:lang w:eastAsia="ko-KR"/>
        </w:rPr>
        <w:t>In</w:t>
      </w:r>
      <w:proofErr w:type="gramEnd"/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what way is this lab INACCURATE in showing genetic variation? What are other sources of genetic variation?</w:t>
      </w:r>
    </w:p>
    <w:p w:rsidR="001463A0" w:rsidRPr="001351D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6. Predict the appearance of your youngest bird</w:t>
      </w:r>
      <w:r>
        <w:rPr>
          <w:rFonts w:ascii="ComicSansMS" w:hAnsi="ComicSansMS" w:cs="ComicSansMS"/>
          <w:sz w:val="21"/>
          <w:szCs w:val="20"/>
          <w:lang w:eastAsia="ko-KR"/>
        </w:rPr>
        <w:t>’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s </w:t>
      </w:r>
      <w:r>
        <w:rPr>
          <w:rFonts w:ascii="ComicSansMS" w:hAnsi="ComicSansMS" w:cs="ComicSansMS"/>
          <w:sz w:val="21"/>
          <w:szCs w:val="20"/>
          <w:lang w:eastAsia="ko-KR"/>
        </w:rPr>
        <w:t>descendants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under the following conditions.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The selection conditions remain the same and the longest flying bird survives to produce the most offspring.</w:t>
      </w:r>
    </w:p>
    <w:p w:rsidR="001463A0" w:rsidRPr="00E85BCD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 xml:space="preserve">b. The selection conditions change and the </w:t>
      </w:r>
      <w:r>
        <w:rPr>
          <w:rFonts w:ascii="ComicSansMS" w:hAnsi="ComicSansMS" w:cs="ComicSansMS" w:hint="eastAsia"/>
          <w:sz w:val="21"/>
          <w:szCs w:val="20"/>
          <w:u w:val="single"/>
          <w:lang w:eastAsia="ko-KR"/>
        </w:rPr>
        <w:t>worst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flying bird survives to produce the most offspring.</w:t>
      </w:r>
    </w:p>
    <w:p w:rsidR="001463A0" w:rsidRDefault="001463A0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</w:p>
    <w:p w:rsid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Name: _______________________________________ Period: __________ Due Date: ______________________</w:t>
      </w: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10"/>
          <w:szCs w:val="28"/>
          <w:lang w:eastAsia="ko-KR"/>
        </w:rPr>
      </w:pPr>
    </w:p>
    <w:p w:rsidR="001463A0" w:rsidRPr="00D34384" w:rsidRDefault="001463A0" w:rsidP="001463A0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ComicSansMS-Bold"/>
          <w:b/>
          <w:bCs/>
          <w:sz w:val="28"/>
          <w:szCs w:val="28"/>
        </w:rPr>
      </w:pPr>
      <w:r w:rsidRPr="00D34384">
        <w:rPr>
          <w:rFonts w:ascii="Rockwell Extra Bold" w:hAnsi="Rockwell Extra Bold" w:cs="ComicSansMS-Bold"/>
          <w:b/>
          <w:bCs/>
          <w:sz w:val="28"/>
          <w:szCs w:val="28"/>
        </w:rPr>
        <w:t>Natural Selection of the Carmel Origami Bird</w:t>
      </w: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14"/>
          <w:szCs w:val="20"/>
          <w:u w:val="single"/>
          <w:lang w:eastAsia="ko-KR"/>
        </w:rPr>
      </w:pPr>
    </w:p>
    <w:p w:rsid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1"/>
          <w:szCs w:val="20"/>
          <w:lang w:eastAsia="ko-KR"/>
        </w:rPr>
      </w:pPr>
      <w:r w:rsidRPr="001351D0">
        <w:rPr>
          <w:rFonts w:ascii="ComicSansMS" w:hAnsi="ComicSansMS" w:cs="ComicSansMS" w:hint="eastAsia"/>
          <w:b/>
          <w:szCs w:val="20"/>
          <w:u w:val="single"/>
          <w:lang w:eastAsia="ko-KR"/>
        </w:rPr>
        <w:t>Analysis</w:t>
      </w:r>
      <w:r>
        <w:rPr>
          <w:rFonts w:ascii="ComicSansMS" w:hAnsi="ComicSansMS" w:cs="ComicSansMS" w:hint="eastAsia"/>
          <w:b/>
          <w:szCs w:val="20"/>
          <w:u w:val="single"/>
          <w:lang w:eastAsia="ko-KR"/>
        </w:rPr>
        <w:t>: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</w:t>
      </w:r>
      <w:r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Glue this sheet into your composition book.  Answer questions thoroughly using complete sentences in the pages of your </w:t>
      </w:r>
      <w:r w:rsidRPr="001463A0">
        <w:rPr>
          <w:rFonts w:ascii="ComicSansMS" w:hAnsi="ComicSansMS" w:cs="ComicSansMS"/>
          <w:i/>
          <w:sz w:val="21"/>
          <w:szCs w:val="20"/>
          <w:lang w:eastAsia="ko-KR"/>
        </w:rPr>
        <w:t>composition</w:t>
      </w:r>
      <w:r w:rsidRPr="001463A0">
        <w:rPr>
          <w:rFonts w:ascii="ComicSansMS" w:hAnsi="ComicSansMS" w:cs="ComicSansMS" w:hint="eastAsia"/>
          <w:i/>
          <w:sz w:val="21"/>
          <w:szCs w:val="20"/>
          <w:lang w:eastAsia="ko-KR"/>
        </w:rPr>
        <w:t xml:space="preserve"> book.</w:t>
      </w:r>
    </w:p>
    <w:p w:rsidR="001463A0" w:rsidRPr="001463A0" w:rsidRDefault="001463A0" w:rsidP="001463A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8"/>
          <w:szCs w:val="20"/>
          <w:lang w:eastAsia="ko-KR"/>
        </w:rPr>
      </w:pP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1.  Did this process result in better flying birds? ________ Explain the ways that this lab models natural selection.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2. If you kept repeating this process for thousands of </w:t>
      </w:r>
      <w:r>
        <w:rPr>
          <w:rFonts w:ascii="ComicSansMS" w:hAnsi="ComicSansMS" w:cs="ComicSansMS"/>
          <w:sz w:val="21"/>
          <w:szCs w:val="20"/>
          <w:lang w:eastAsia="ko-KR"/>
        </w:rPr>
        <w:t>generation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s, would it inevitably result in the </w:t>
      </w:r>
      <w:r>
        <w:rPr>
          <w:rFonts w:ascii="ComicSansMS" w:hAnsi="ComicSansMS" w:cs="ComicSansMS"/>
          <w:sz w:val="21"/>
          <w:szCs w:val="20"/>
          <w:lang w:eastAsia="ko-KR"/>
        </w:rPr>
        <w:t>“</w:t>
      </w:r>
      <w:r>
        <w:rPr>
          <w:rFonts w:ascii="ComicSansMS" w:hAnsi="ComicSansMS" w:cs="ComicSansMS" w:hint="eastAsia"/>
          <w:sz w:val="21"/>
          <w:szCs w:val="20"/>
          <w:lang w:eastAsia="ko-KR"/>
        </w:rPr>
        <w:t>perfect design</w:t>
      </w:r>
      <w:r>
        <w:rPr>
          <w:rFonts w:ascii="ComicSansMS" w:hAnsi="ComicSansMS" w:cs="ComicSansMS"/>
          <w:sz w:val="21"/>
          <w:szCs w:val="20"/>
          <w:lang w:eastAsia="ko-KR"/>
        </w:rPr>
        <w:t>”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for a </w:t>
      </w:r>
      <w:r>
        <w:rPr>
          <w:rFonts w:ascii="ComicSansMS" w:hAnsi="ComicSansMS" w:cs="ComicSansMS"/>
          <w:sz w:val="21"/>
          <w:szCs w:val="20"/>
          <w:lang w:eastAsia="ko-KR"/>
        </w:rPr>
        <w:t>“</w:t>
      </w:r>
      <w:r>
        <w:rPr>
          <w:rFonts w:ascii="ComicSansMS" w:hAnsi="ComicSansMS" w:cs="ComicSansMS" w:hint="eastAsia"/>
          <w:sz w:val="21"/>
          <w:szCs w:val="20"/>
          <w:lang w:eastAsia="ko-KR"/>
        </w:rPr>
        <w:t>bird</w:t>
      </w:r>
      <w:r>
        <w:rPr>
          <w:rFonts w:ascii="ComicSansMS" w:hAnsi="ComicSansMS" w:cs="ComicSansMS"/>
          <w:sz w:val="21"/>
          <w:szCs w:val="20"/>
          <w:lang w:eastAsia="ko-KR"/>
        </w:rPr>
        <w:t>”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made of paper, tape and a straw? Explain.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3. Compare the specifications of your most successful bird with others in the class.  Were all </w:t>
      </w:r>
      <w:r>
        <w:rPr>
          <w:rFonts w:ascii="ComicSansMS" w:hAnsi="ComicSansMS" w:cs="ComicSansMS"/>
          <w:sz w:val="21"/>
          <w:szCs w:val="20"/>
          <w:lang w:eastAsia="ko-KR"/>
        </w:rPr>
        <w:t>of the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most successful birds identical? Describe differences.  Why are they all not identical?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4. Evolution is the result of two processes: variation and selection.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How did your experiment produce variation among the offspring?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b. How did your experiment select offspring to breed the next generation?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5. </w:t>
      </w:r>
      <w:proofErr w:type="gramStart"/>
      <w:r>
        <w:rPr>
          <w:rFonts w:ascii="ComicSansMS" w:hAnsi="ComicSansMS" w:cs="ComicSansMS" w:hint="eastAsia"/>
          <w:sz w:val="21"/>
          <w:szCs w:val="20"/>
          <w:lang w:eastAsia="ko-KR"/>
        </w:rPr>
        <w:t>In</w:t>
      </w:r>
      <w:proofErr w:type="gramEnd"/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what way is this lab INACCURATE in showing genetic variation? What are other sources of genetic variation?</w:t>
      </w:r>
    </w:p>
    <w:p w:rsidR="001463A0" w:rsidRPr="001351D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>6. Predict the appearance of your youngest bird</w:t>
      </w:r>
      <w:r>
        <w:rPr>
          <w:rFonts w:ascii="ComicSansMS" w:hAnsi="ComicSansMS" w:cs="ComicSansMS"/>
          <w:sz w:val="21"/>
          <w:szCs w:val="20"/>
          <w:lang w:eastAsia="ko-KR"/>
        </w:rPr>
        <w:t>’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s </w:t>
      </w:r>
      <w:r>
        <w:rPr>
          <w:rFonts w:ascii="ComicSansMS" w:hAnsi="ComicSansMS" w:cs="ComicSansMS"/>
          <w:sz w:val="21"/>
          <w:szCs w:val="20"/>
          <w:lang w:eastAsia="ko-KR"/>
        </w:rPr>
        <w:t>descendants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under the following conditions.</w:t>
      </w:r>
    </w:p>
    <w:p w:rsidR="001463A0" w:rsidRDefault="001463A0" w:rsidP="001463A0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>a. The selection conditions remain the same and the longest flying bird survives to produce the most offspring.</w:t>
      </w:r>
    </w:p>
    <w:p w:rsidR="001463A0" w:rsidRDefault="001463A0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  <w:r>
        <w:rPr>
          <w:rFonts w:ascii="ComicSansMS" w:hAnsi="ComicSansMS" w:cs="ComicSansMS" w:hint="eastAsia"/>
          <w:sz w:val="21"/>
          <w:szCs w:val="20"/>
          <w:lang w:eastAsia="ko-KR"/>
        </w:rPr>
        <w:tab/>
        <w:t xml:space="preserve">b. The selection conditions change and the </w:t>
      </w:r>
      <w:r>
        <w:rPr>
          <w:rFonts w:ascii="ComicSansMS" w:hAnsi="ComicSansMS" w:cs="ComicSansMS" w:hint="eastAsia"/>
          <w:sz w:val="21"/>
          <w:szCs w:val="20"/>
          <w:u w:val="single"/>
          <w:lang w:eastAsia="ko-KR"/>
        </w:rPr>
        <w:t>worst</w:t>
      </w:r>
      <w:r>
        <w:rPr>
          <w:rFonts w:ascii="ComicSansMS" w:hAnsi="ComicSansMS" w:cs="ComicSansMS" w:hint="eastAsia"/>
          <w:sz w:val="21"/>
          <w:szCs w:val="20"/>
          <w:lang w:eastAsia="ko-KR"/>
        </w:rPr>
        <w:t xml:space="preserve"> flying bird survives to produce the most offspring.</w:t>
      </w:r>
    </w:p>
    <w:tbl>
      <w:tblPr>
        <w:tblStyle w:val="TableGrid"/>
        <w:tblW w:w="11333" w:type="dxa"/>
        <w:tblInd w:w="-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66"/>
        <w:gridCol w:w="567"/>
        <w:gridCol w:w="566"/>
        <w:gridCol w:w="567"/>
        <w:gridCol w:w="567"/>
        <w:gridCol w:w="566"/>
        <w:gridCol w:w="567"/>
        <w:gridCol w:w="567"/>
        <w:gridCol w:w="566"/>
        <w:gridCol w:w="567"/>
        <w:gridCol w:w="567"/>
        <w:gridCol w:w="566"/>
        <w:gridCol w:w="567"/>
        <w:gridCol w:w="567"/>
        <w:gridCol w:w="566"/>
        <w:gridCol w:w="567"/>
        <w:gridCol w:w="567"/>
        <w:gridCol w:w="566"/>
        <w:gridCol w:w="567"/>
        <w:gridCol w:w="567"/>
      </w:tblGrid>
      <w:tr w:rsidR="009D5127" w:rsidTr="009D5127">
        <w:trPr>
          <w:trHeight w:val="584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4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4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4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4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583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8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bottom w:val="single" w:sz="4" w:space="0" w:color="auto"/>
            </w:tcBorders>
          </w:tcPr>
          <w:p w:rsidR="009D5127" w:rsidRDefault="009D5127" w:rsidP="00681C2B"/>
        </w:tc>
      </w:tr>
      <w:tr w:rsidR="009D5127" w:rsidTr="009D5127">
        <w:trPr>
          <w:trHeight w:val="605"/>
        </w:trPr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6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  <w:tc>
          <w:tcPr>
            <w:tcW w:w="567" w:type="dxa"/>
            <w:tcBorders>
              <w:top w:val="single" w:sz="4" w:space="0" w:color="auto"/>
            </w:tcBorders>
          </w:tcPr>
          <w:p w:rsidR="009D5127" w:rsidRDefault="009D5127" w:rsidP="00681C2B"/>
        </w:tc>
      </w:tr>
    </w:tbl>
    <w:p w:rsidR="009D5127" w:rsidRPr="00E85BCD" w:rsidRDefault="009D5127" w:rsidP="00220B17">
      <w:pPr>
        <w:autoSpaceDE w:val="0"/>
        <w:autoSpaceDN w:val="0"/>
        <w:adjustRightInd w:val="0"/>
        <w:spacing w:after="0"/>
        <w:rPr>
          <w:rFonts w:ascii="ComicSansMS" w:hAnsi="ComicSansMS" w:cs="ComicSansMS"/>
          <w:sz w:val="21"/>
          <w:szCs w:val="20"/>
          <w:lang w:eastAsia="ko-KR"/>
        </w:rPr>
      </w:pPr>
    </w:p>
    <w:sectPr w:rsidR="009D5127" w:rsidRPr="00E85BCD" w:rsidSect="001463A0">
      <w:pgSz w:w="12240" w:h="15840"/>
      <w:pgMar w:top="36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D"/>
    <w:rsid w:val="001351D0"/>
    <w:rsid w:val="001463A0"/>
    <w:rsid w:val="001A002D"/>
    <w:rsid w:val="00220B17"/>
    <w:rsid w:val="003737CB"/>
    <w:rsid w:val="004148CA"/>
    <w:rsid w:val="0061159F"/>
    <w:rsid w:val="0062455D"/>
    <w:rsid w:val="006A388F"/>
    <w:rsid w:val="00917B04"/>
    <w:rsid w:val="009D5127"/>
    <w:rsid w:val="009D617D"/>
    <w:rsid w:val="00B65CD5"/>
    <w:rsid w:val="00C31A75"/>
    <w:rsid w:val="00D34384"/>
    <w:rsid w:val="00DB6496"/>
    <w:rsid w:val="00E563B4"/>
    <w:rsid w:val="00E85BCD"/>
    <w:rsid w:val="00EB70BF"/>
    <w:rsid w:val="00E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66EE"/>
  <w15:docId w15:val="{5C9ECC75-538B-4977-B432-77DCE2D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cp:lastPrinted>2019-05-28T20:25:00Z</cp:lastPrinted>
  <dcterms:created xsi:type="dcterms:W3CDTF">2019-05-29T22:55:00Z</dcterms:created>
  <dcterms:modified xsi:type="dcterms:W3CDTF">2019-05-29T22:55:00Z</dcterms:modified>
</cp:coreProperties>
</file>