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75" w:rsidRPr="000E5D75" w:rsidRDefault="002D3DE0" w:rsidP="000E5D75">
      <w:pPr>
        <w:spacing w:after="0" w:line="240" w:lineRule="auto"/>
        <w:ind w:left="2880" w:firstLine="720"/>
        <w:rPr>
          <w:b/>
          <w:sz w:val="12"/>
          <w:szCs w:val="26"/>
        </w:rPr>
      </w:pPr>
      <w:r>
        <w:rPr>
          <w:b/>
          <w:noProof/>
          <w:sz w:val="12"/>
          <w:szCs w:val="26"/>
        </w:rPr>
        <mc:AlternateContent>
          <mc:Choice Requires="wps">
            <w:drawing>
              <wp:anchor distT="0" distB="0" distL="114300" distR="114300" simplePos="0" relativeHeight="251659264" behindDoc="1" locked="0" layoutInCell="1" allowOverlap="1">
                <wp:simplePos x="0" y="0"/>
                <wp:positionH relativeFrom="column">
                  <wp:posOffset>5575300</wp:posOffset>
                </wp:positionH>
                <wp:positionV relativeFrom="paragraph">
                  <wp:posOffset>44450</wp:posOffset>
                </wp:positionV>
                <wp:extent cx="1365250" cy="759460"/>
                <wp:effectExtent l="19050" t="19050" r="25400" b="40640"/>
                <wp:wrapTight wrapText="bothSides">
                  <wp:wrapPolygon edited="0">
                    <wp:start x="9946" y="-542"/>
                    <wp:lineTo x="904" y="0"/>
                    <wp:lineTo x="-301" y="8669"/>
                    <wp:lineTo x="-301" y="16254"/>
                    <wp:lineTo x="3617" y="17338"/>
                    <wp:lineTo x="3617" y="19505"/>
                    <wp:lineTo x="6932" y="21672"/>
                    <wp:lineTo x="9946" y="22214"/>
                    <wp:lineTo x="12056" y="22214"/>
                    <wp:lineTo x="14166" y="21672"/>
                    <wp:lineTo x="18385" y="18963"/>
                    <wp:lineTo x="21098" y="16254"/>
                    <wp:lineTo x="21700" y="9753"/>
                    <wp:lineTo x="20193" y="8669"/>
                    <wp:lineTo x="20796" y="4876"/>
                    <wp:lineTo x="16275" y="0"/>
                    <wp:lineTo x="11754" y="-542"/>
                    <wp:lineTo x="9946" y="-542"/>
                  </wp:wrapPolygon>
                </wp:wrapTight>
                <wp:docPr id="4" name="12-Point Star 4"/>
                <wp:cNvGraphicFramePr/>
                <a:graphic xmlns:a="http://schemas.openxmlformats.org/drawingml/2006/main">
                  <a:graphicData uri="http://schemas.microsoft.com/office/word/2010/wordprocessingShape">
                    <wps:wsp>
                      <wps:cNvSpPr/>
                      <wps:spPr>
                        <a:xfrm>
                          <a:off x="0" y="0"/>
                          <a:ext cx="1365250" cy="759460"/>
                        </a:xfrm>
                        <a:prstGeom prst="star12">
                          <a:avLst>
                            <a:gd name="adj" fmla="val 396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DE0" w:rsidRPr="002D3DE0" w:rsidRDefault="00E01A8D" w:rsidP="002D3DE0">
                            <w:pPr>
                              <w:jc w:val="center"/>
                              <w:rPr>
                                <w:rFonts w:asciiTheme="majorHAnsi" w:hAnsiTheme="majorHAnsi"/>
                                <w:b/>
                                <w:color w:val="000000" w:themeColor="text1"/>
                                <w:sz w:val="40"/>
                              </w:rPr>
                            </w:pPr>
                            <w:r>
                              <w:rPr>
                                <w:rFonts w:asciiTheme="majorHAnsi" w:hAnsiTheme="majorHAnsi"/>
                                <w:b/>
                                <w:color w:val="000000" w:themeColor="text1"/>
                                <w:sz w:val="4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4" o:spid="_x0000_s1026" style="position:absolute;left:0;text-align:left;margin-left:439pt;margin-top:3.5pt;width:107.5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250,759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" adj="-11796480,,5400" path="m,379730l159841,301807,91454,189865,299920,166839,341313,50874,542545,88916,682625,,822705,88916,1023938,50874r41392,115965l1273796,189865r-68387,111942l1365250,379730r-159841,77923l1273796,569595r-208466,23026l1023938,708586,822705,670544,682625,759460,542545,670544,341313,708586,299920,592621,91454,569595,159841,457653,,379730xe" filled="f" strokecolor="black [3213]" strokeweight="2pt">
                <v:stroke joinstyle="miter"/>
                <v:formulas/>
                <v:path arrowok="t" o:connecttype="custom" o:connectlocs="0,379730;159841,301807;91454,189865;299920,166839;341313,50874;542545,88916;682625,0;822705,88916;1023938,50874;1065330,166839;1273796,189865;1205409,301807;1365250,379730;1205409,457653;1273796,569595;1065330,592621;1023938,708586;822705,670544;682625,759460;542545,670544;341313,708586;299920,592621;91454,569595;159841,457653;0,379730" o:connectangles="0,0,0,0,0,0,0,0,0,0,0,0,0,0,0,0,0,0,0,0,0,0,0,0,0" textboxrect="0,0,1365250,759460"/>
                <v:textbox>
                  <w:txbxContent>
                    <w:p w:rsidR="002D3DE0" w:rsidRPr="002D3DE0" w:rsidRDefault="00E01A8D" w:rsidP="002D3DE0">
                      <w:pPr>
                        <w:jc w:val="center"/>
                        <w:rPr>
                          <w:rFonts w:asciiTheme="majorHAnsi" w:hAnsiTheme="majorHAnsi"/>
                          <w:b/>
                          <w:color w:val="000000" w:themeColor="text1"/>
                          <w:sz w:val="40"/>
                        </w:rPr>
                      </w:pPr>
                      <w:r>
                        <w:rPr>
                          <w:rFonts w:asciiTheme="majorHAnsi" w:hAnsiTheme="majorHAnsi"/>
                          <w:b/>
                          <w:color w:val="000000" w:themeColor="text1"/>
                          <w:sz w:val="40"/>
                        </w:rPr>
                        <w:t>KEY</w:t>
                      </w:r>
                    </w:p>
                  </w:txbxContent>
                </v:textbox>
                <w10:wrap type="tight"/>
              </v:shape>
            </w:pict>
          </mc:Fallback>
        </mc:AlternateContent>
      </w:r>
    </w:p>
    <w:p w:rsidR="00A07A60" w:rsidRPr="000E5D75" w:rsidRDefault="000E5D75" w:rsidP="000E5D75">
      <w:pPr>
        <w:spacing w:after="0" w:line="240" w:lineRule="auto"/>
        <w:jc w:val="center"/>
        <w:rPr>
          <w:sz w:val="36"/>
          <w:szCs w:val="26"/>
        </w:rPr>
      </w:pPr>
      <w:r w:rsidRPr="000E5D75">
        <w:rPr>
          <w:b/>
          <w:sz w:val="36"/>
          <w:szCs w:val="26"/>
        </w:rPr>
        <w:t xml:space="preserve">Practice:  </w:t>
      </w:r>
      <w:r w:rsidR="00A07A60" w:rsidRPr="000E5D75">
        <w:rPr>
          <w:b/>
          <w:sz w:val="36"/>
          <w:szCs w:val="26"/>
        </w:rPr>
        <w:t>Symbiotic Relationships</w:t>
      </w:r>
      <w:r w:rsidRPr="000E5D75">
        <w:rPr>
          <w:sz w:val="36"/>
          <w:szCs w:val="26"/>
        </w:rPr>
        <w:t xml:space="preserve"> </w:t>
      </w:r>
      <w:r w:rsidR="00A07A60" w:rsidRPr="000E5D75">
        <w:rPr>
          <w:b/>
          <w:sz w:val="36"/>
          <w:szCs w:val="26"/>
        </w:rPr>
        <w:t>(Community Interactions)</w:t>
      </w:r>
    </w:p>
    <w:p w:rsidR="000E5D75" w:rsidRDefault="000E5D75" w:rsidP="000E5D75">
      <w:pPr>
        <w:spacing w:after="0" w:line="240" w:lineRule="auto"/>
        <w:rPr>
          <w:i/>
          <w:sz w:val="24"/>
          <w:szCs w:val="26"/>
        </w:rPr>
      </w:pPr>
    </w:p>
    <w:p w:rsidR="00A07A60" w:rsidRPr="000E5D75" w:rsidRDefault="00A07A60" w:rsidP="000E5D75">
      <w:pPr>
        <w:spacing w:after="0" w:line="240" w:lineRule="auto"/>
        <w:rPr>
          <w:i/>
          <w:sz w:val="24"/>
          <w:szCs w:val="26"/>
        </w:rPr>
      </w:pPr>
      <w:r w:rsidRPr="000E5D75">
        <w:rPr>
          <w:i/>
          <w:sz w:val="24"/>
          <w:szCs w:val="26"/>
        </w:rPr>
        <w:t>Classify each of the scenarios listed below as parasitism, commensalism, or mutualism and explain why you believe it should be classified as such.  Identify which species benefits, which species is harmed, and/or which species is not affected.</w:t>
      </w:r>
    </w:p>
    <w:p w:rsidR="000E5D75" w:rsidRPr="000E5D75" w:rsidRDefault="000E5D75" w:rsidP="000E5D75">
      <w:pPr>
        <w:spacing w:after="0" w:line="240" w:lineRule="auto"/>
        <w:rPr>
          <w:i/>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 xml:space="preserve">Adult wasps sting the Catalpa Worm (a caterpillar), injecting their eggs into the worm.  The eggs hatch and devour the caterpillars from the inside, being careful not </w:t>
      </w:r>
      <w:r w:rsidR="008426E4">
        <w:rPr>
          <w:sz w:val="26"/>
          <w:szCs w:val="26"/>
        </w:rPr>
        <w:t xml:space="preserve">to disrupt any vital functions. </w:t>
      </w:r>
      <w:r w:rsidRPr="000E5D75">
        <w:rPr>
          <w:sz w:val="26"/>
          <w:szCs w:val="26"/>
        </w:rPr>
        <w:t xml:space="preserve">Eventually they emerge and spin </w:t>
      </w:r>
      <w:r w:rsidR="008426E4" w:rsidRPr="000E5D75">
        <w:rPr>
          <w:sz w:val="26"/>
          <w:szCs w:val="26"/>
        </w:rPr>
        <w:t>cocoons</w:t>
      </w:r>
      <w:r w:rsidRPr="000E5D75">
        <w:rPr>
          <w:sz w:val="26"/>
          <w:szCs w:val="26"/>
        </w:rPr>
        <w:t xml:space="preserve"> of silk in which they </w:t>
      </w:r>
      <w:r w:rsidR="000E5D75" w:rsidRPr="000E5D75">
        <w:rPr>
          <w:sz w:val="26"/>
          <w:szCs w:val="26"/>
        </w:rPr>
        <w:t>transition from larvae to adult.</w:t>
      </w:r>
    </w:p>
    <w:p w:rsidR="000E5D75" w:rsidRPr="000E5D75" w:rsidRDefault="000E5D75" w:rsidP="000E5D75">
      <w:pPr>
        <w:pStyle w:val="ListParagraph"/>
        <w:spacing w:after="0" w:line="240" w:lineRule="auto"/>
        <w:ind w:left="0"/>
        <w:rPr>
          <w:sz w:val="26"/>
          <w:szCs w:val="26"/>
        </w:rPr>
      </w:pPr>
    </w:p>
    <w:p w:rsidR="000E5D75" w:rsidRPr="000E5D75" w:rsidRDefault="000E5D75" w:rsidP="000E5D75">
      <w:pPr>
        <w:pStyle w:val="ListParagraph"/>
        <w:spacing w:after="0" w:line="240" w:lineRule="auto"/>
        <w:rPr>
          <w:sz w:val="26"/>
          <w:szCs w:val="26"/>
        </w:rPr>
      </w:pPr>
      <w:r w:rsidRPr="000E5D75">
        <w:rPr>
          <w:sz w:val="26"/>
          <w:szCs w:val="26"/>
        </w:rPr>
        <w:t>Type of symbiosis:</w:t>
      </w:r>
      <w:r w:rsidR="00E01A8D">
        <w:rPr>
          <w:sz w:val="26"/>
          <w:szCs w:val="26"/>
        </w:rPr>
        <w:t xml:space="preserve"> </w:t>
      </w:r>
      <w:proofErr w:type="spellStart"/>
      <w:r w:rsidR="00E01A8D">
        <w:rPr>
          <w:sz w:val="26"/>
          <w:szCs w:val="26"/>
        </w:rPr>
        <w:t>parisitism</w:t>
      </w:r>
      <w:proofErr w:type="spellEnd"/>
    </w:p>
    <w:p w:rsidR="000E5D75" w:rsidRPr="000E5D75" w:rsidRDefault="000E5D75" w:rsidP="000E5D75">
      <w:pPr>
        <w:pStyle w:val="ListParagraph"/>
        <w:spacing w:after="0" w:line="240" w:lineRule="auto"/>
        <w:rPr>
          <w:sz w:val="26"/>
          <w:szCs w:val="26"/>
        </w:rPr>
      </w:pPr>
      <w:r w:rsidRPr="000E5D75">
        <w:rPr>
          <w:sz w:val="26"/>
          <w:szCs w:val="26"/>
        </w:rPr>
        <w:t>Why</w:t>
      </w:r>
      <w:proofErr w:type="gramStart"/>
      <w:r w:rsidRPr="000E5D75">
        <w:rPr>
          <w:sz w:val="26"/>
          <w:szCs w:val="26"/>
        </w:rPr>
        <w:t>?:</w:t>
      </w:r>
      <w:proofErr w:type="gramEnd"/>
      <w:r w:rsidR="00E01A8D">
        <w:rPr>
          <w:sz w:val="26"/>
          <w:szCs w:val="26"/>
        </w:rPr>
        <w:t xml:space="preserve"> </w:t>
      </w:r>
    </w:p>
    <w:p w:rsidR="000E5D75" w:rsidRPr="000E5D75" w:rsidRDefault="000E5D75" w:rsidP="000E5D75">
      <w:pPr>
        <w:pStyle w:val="ListParagraph"/>
        <w:spacing w:after="0" w:line="240" w:lineRule="auto"/>
        <w:rPr>
          <w:sz w:val="26"/>
          <w:szCs w:val="26"/>
        </w:rPr>
      </w:pPr>
      <w:r w:rsidRPr="000E5D75">
        <w:rPr>
          <w:sz w:val="26"/>
          <w:szCs w:val="26"/>
        </w:rPr>
        <w:t xml:space="preserve">Species that benefits, </w:t>
      </w:r>
      <w:proofErr w:type="gramStart"/>
      <w:r w:rsidRPr="000E5D75">
        <w:rPr>
          <w:sz w:val="26"/>
          <w:szCs w:val="26"/>
        </w:rPr>
        <w:t>is harmed, or not affected</w:t>
      </w:r>
      <w:proofErr w:type="gramEnd"/>
      <w:r w:rsidRPr="000E5D75">
        <w:rPr>
          <w:sz w:val="26"/>
          <w:szCs w:val="26"/>
        </w:rPr>
        <w:t>:</w:t>
      </w:r>
      <w:r w:rsidR="00F37CA7">
        <w:rPr>
          <w:sz w:val="26"/>
          <w:szCs w:val="26"/>
        </w:rPr>
        <w:t xml:space="preserve"> wasp + / worm -</w:t>
      </w:r>
    </w:p>
    <w:p w:rsidR="000E5D75" w:rsidRPr="000E5D75" w:rsidRDefault="000E5D75" w:rsidP="000E5D75">
      <w:pPr>
        <w:pStyle w:val="ListParagraph"/>
        <w:spacing w:after="0" w:line="240" w:lineRule="auto"/>
        <w:rPr>
          <w:sz w:val="20"/>
          <w:szCs w:val="26"/>
        </w:rPr>
      </w:pPr>
    </w:p>
    <w:p w:rsidR="00A07A60" w:rsidRDefault="00A07A60" w:rsidP="000E5D75">
      <w:pPr>
        <w:pStyle w:val="ListParagraph"/>
        <w:numPr>
          <w:ilvl w:val="0"/>
          <w:numId w:val="1"/>
        </w:numPr>
        <w:spacing w:after="0" w:line="240" w:lineRule="auto"/>
        <w:ind w:left="0"/>
        <w:rPr>
          <w:sz w:val="26"/>
          <w:szCs w:val="26"/>
        </w:rPr>
      </w:pPr>
      <w:r w:rsidRPr="000E5D75">
        <w:rPr>
          <w:sz w:val="26"/>
          <w:szCs w:val="26"/>
        </w:rPr>
        <w:t>The Saguaro cactus provides food in the form of a large fruit for white-winged doves.  The bird consumes the fruit, also ingesting the cactus’ seeds. The bird then flies off and later deposits the seeds in a new location (with a nice does of fertilizer to boot!).  In this way, the cactus gets its seeds transported away from the parent plant, allowing it to potentially colonize new places.</w:t>
      </w:r>
    </w:p>
    <w:p w:rsidR="00E01A8D" w:rsidRPr="00E01A8D" w:rsidRDefault="00E01A8D" w:rsidP="00E01A8D">
      <w:pPr>
        <w:spacing w:after="0" w:line="240" w:lineRule="auto"/>
        <w:ind w:left="360"/>
        <w:rPr>
          <w:sz w:val="26"/>
          <w:szCs w:val="26"/>
        </w:rPr>
      </w:pPr>
      <w:r w:rsidRPr="00E01A8D">
        <w:rPr>
          <w:sz w:val="26"/>
          <w:szCs w:val="26"/>
        </w:rPr>
        <w:t>Type of symbiosis:</w:t>
      </w:r>
      <w:r w:rsidR="00F37CA7">
        <w:rPr>
          <w:sz w:val="26"/>
          <w:szCs w:val="26"/>
        </w:rPr>
        <w:t xml:space="preserve"> mutualism</w:t>
      </w:r>
    </w:p>
    <w:p w:rsidR="00E01A8D" w:rsidRPr="00E01A8D" w:rsidRDefault="00E01A8D" w:rsidP="00E01A8D">
      <w:pPr>
        <w:spacing w:after="0" w:line="240" w:lineRule="auto"/>
        <w:ind w:left="360"/>
        <w:rPr>
          <w:sz w:val="26"/>
          <w:szCs w:val="26"/>
        </w:rPr>
      </w:pPr>
      <w:r w:rsidRPr="00E01A8D">
        <w:rPr>
          <w:sz w:val="26"/>
          <w:szCs w:val="26"/>
        </w:rPr>
        <w:t>Why</w:t>
      </w:r>
      <w:proofErr w:type="gramStart"/>
      <w:r w:rsidRPr="00E01A8D">
        <w:rPr>
          <w:sz w:val="26"/>
          <w:szCs w:val="26"/>
        </w:rPr>
        <w:t>?:</w:t>
      </w:r>
      <w:proofErr w:type="gramEnd"/>
    </w:p>
    <w:p w:rsidR="00E01A8D" w:rsidRPr="00E01A8D" w:rsidRDefault="00E01A8D" w:rsidP="00E01A8D">
      <w:pPr>
        <w:spacing w:after="0" w:line="240" w:lineRule="auto"/>
        <w:ind w:left="360"/>
        <w:rPr>
          <w:sz w:val="26"/>
          <w:szCs w:val="26"/>
        </w:rPr>
      </w:pPr>
      <w:r w:rsidRPr="00E01A8D">
        <w:rPr>
          <w:sz w:val="26"/>
          <w:szCs w:val="26"/>
        </w:rPr>
        <w:t xml:space="preserve">Species that benefits, </w:t>
      </w:r>
      <w:proofErr w:type="gramStart"/>
      <w:r w:rsidRPr="00E01A8D">
        <w:rPr>
          <w:sz w:val="26"/>
          <w:szCs w:val="26"/>
        </w:rPr>
        <w:t>is harmed, or not affected</w:t>
      </w:r>
      <w:proofErr w:type="gramEnd"/>
      <w:r w:rsidRPr="00E01A8D">
        <w:rPr>
          <w:sz w:val="26"/>
          <w:szCs w:val="26"/>
        </w:rPr>
        <w:t>:</w:t>
      </w:r>
      <w:r w:rsidR="00F37CA7">
        <w:rPr>
          <w:sz w:val="26"/>
          <w:szCs w:val="26"/>
        </w:rPr>
        <w:t xml:space="preserve"> Cactus + / doves +</w:t>
      </w:r>
    </w:p>
    <w:p w:rsidR="00E01A8D" w:rsidRPr="000E5D75" w:rsidRDefault="00E01A8D" w:rsidP="00E01A8D">
      <w:pPr>
        <w:pStyle w:val="ListParagraph"/>
        <w:spacing w:after="0" w:line="240" w:lineRule="auto"/>
        <w:ind w:left="0"/>
        <w:rPr>
          <w:sz w:val="26"/>
          <w:szCs w:val="26"/>
        </w:rPr>
      </w:pPr>
    </w:p>
    <w:p w:rsidR="000E5D75" w:rsidRPr="000E5D75" w:rsidRDefault="000E5D75" w:rsidP="000E5D75">
      <w:pPr>
        <w:spacing w:after="0" w:line="240" w:lineRule="auto"/>
        <w:rPr>
          <w:sz w:val="24"/>
          <w:szCs w:val="26"/>
        </w:rPr>
      </w:pPr>
    </w:p>
    <w:p w:rsidR="00A07A60" w:rsidRDefault="00A07A60" w:rsidP="000E5D75">
      <w:pPr>
        <w:pStyle w:val="ListParagraph"/>
        <w:numPr>
          <w:ilvl w:val="0"/>
          <w:numId w:val="1"/>
        </w:numPr>
        <w:spacing w:after="0" w:line="240" w:lineRule="auto"/>
        <w:ind w:left="0"/>
        <w:rPr>
          <w:sz w:val="26"/>
          <w:szCs w:val="26"/>
        </w:rPr>
      </w:pPr>
      <w:r w:rsidRPr="000E5D75">
        <w:rPr>
          <w:sz w:val="26"/>
          <w:szCs w:val="26"/>
        </w:rPr>
        <w:t xml:space="preserve">Tiny coral animals (which individually resemble freshwater hydra) form huge colonies, with each hydroid encased in stone secreted by the animals.  Collectively, these colonies can grow very large.  Each hydroid in turn may harbor cells of photosynthetic algae; the algae are called zooxanthellae and give the coral its brown or green appearance.  As mentioned above, the zooxanthellae “trade” sugars for nutrients; it’s convenient that the wastes of the coral (CO2, ammonia, </w:t>
      </w:r>
      <w:proofErr w:type="spellStart"/>
      <w:r w:rsidRPr="000E5D75">
        <w:rPr>
          <w:sz w:val="26"/>
          <w:szCs w:val="26"/>
        </w:rPr>
        <w:t>etc</w:t>
      </w:r>
      <w:proofErr w:type="spellEnd"/>
      <w:r w:rsidRPr="000E5D75">
        <w:rPr>
          <w:sz w:val="26"/>
          <w:szCs w:val="26"/>
        </w:rPr>
        <w:t>) are the very things needed by the algae for photosynthesis.</w:t>
      </w:r>
    </w:p>
    <w:p w:rsidR="00E01A8D" w:rsidRPr="00E01A8D" w:rsidRDefault="00E01A8D" w:rsidP="00E01A8D">
      <w:pPr>
        <w:spacing w:after="0" w:line="240" w:lineRule="auto"/>
        <w:ind w:left="360"/>
        <w:rPr>
          <w:sz w:val="26"/>
          <w:szCs w:val="26"/>
        </w:rPr>
      </w:pPr>
      <w:r w:rsidRPr="00E01A8D">
        <w:rPr>
          <w:sz w:val="26"/>
          <w:szCs w:val="26"/>
        </w:rPr>
        <w:t>Type of symbiosis:</w:t>
      </w:r>
      <w:r w:rsidR="00F37CA7">
        <w:rPr>
          <w:sz w:val="26"/>
          <w:szCs w:val="26"/>
        </w:rPr>
        <w:t xml:space="preserve"> mutualism</w:t>
      </w:r>
    </w:p>
    <w:p w:rsidR="00E01A8D" w:rsidRPr="00E01A8D" w:rsidRDefault="00E01A8D" w:rsidP="00E01A8D">
      <w:pPr>
        <w:spacing w:after="0" w:line="240" w:lineRule="auto"/>
        <w:ind w:left="360"/>
        <w:rPr>
          <w:sz w:val="26"/>
          <w:szCs w:val="26"/>
        </w:rPr>
      </w:pPr>
      <w:r w:rsidRPr="00E01A8D">
        <w:rPr>
          <w:sz w:val="26"/>
          <w:szCs w:val="26"/>
        </w:rPr>
        <w:t>Why</w:t>
      </w:r>
      <w:proofErr w:type="gramStart"/>
      <w:r w:rsidRPr="00E01A8D">
        <w:rPr>
          <w:sz w:val="26"/>
          <w:szCs w:val="26"/>
        </w:rPr>
        <w:t>?:</w:t>
      </w:r>
      <w:proofErr w:type="gramEnd"/>
    </w:p>
    <w:p w:rsidR="00E01A8D" w:rsidRPr="00E01A8D" w:rsidRDefault="00E01A8D" w:rsidP="00E01A8D">
      <w:pPr>
        <w:spacing w:after="0" w:line="240" w:lineRule="auto"/>
        <w:ind w:left="360"/>
        <w:rPr>
          <w:sz w:val="26"/>
          <w:szCs w:val="26"/>
        </w:rPr>
      </w:pPr>
      <w:r w:rsidRPr="00E01A8D">
        <w:rPr>
          <w:sz w:val="26"/>
          <w:szCs w:val="26"/>
        </w:rPr>
        <w:t xml:space="preserve">Species that benefits, </w:t>
      </w:r>
      <w:proofErr w:type="gramStart"/>
      <w:r w:rsidRPr="00E01A8D">
        <w:rPr>
          <w:sz w:val="26"/>
          <w:szCs w:val="26"/>
        </w:rPr>
        <w:t>is harmed, or not affected</w:t>
      </w:r>
      <w:proofErr w:type="gramEnd"/>
      <w:r w:rsidRPr="00E01A8D">
        <w:rPr>
          <w:sz w:val="26"/>
          <w:szCs w:val="26"/>
        </w:rPr>
        <w:t>:</w:t>
      </w:r>
      <w:r w:rsidR="00F37CA7">
        <w:rPr>
          <w:sz w:val="26"/>
          <w:szCs w:val="26"/>
        </w:rPr>
        <w:t xml:space="preserve"> algae +/ coral +</w:t>
      </w:r>
    </w:p>
    <w:p w:rsidR="00E01A8D" w:rsidRPr="00E01A8D" w:rsidRDefault="00E01A8D" w:rsidP="00E01A8D">
      <w:pPr>
        <w:spacing w:after="0" w:line="240" w:lineRule="auto"/>
        <w:rPr>
          <w:sz w:val="26"/>
          <w:szCs w:val="26"/>
        </w:rPr>
      </w:pPr>
    </w:p>
    <w:p w:rsidR="000E5D75" w:rsidRPr="000E5D75" w:rsidRDefault="000E5D75" w:rsidP="000E5D75">
      <w:pPr>
        <w:spacing w:after="0" w:line="240" w:lineRule="auto"/>
        <w:rPr>
          <w:sz w:val="28"/>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 xml:space="preserve">The Acacia Tree is partially protected by large thorns, but gets extra protection from Acacia Ants.  The plant does 3 things to lure in the ants.  First, the large thorns are hollow and provide a place for the ants to live.  Second, the plants have swollen glands, </w:t>
      </w:r>
      <w:proofErr w:type="spellStart"/>
      <w:r w:rsidRPr="000E5D75">
        <w:rPr>
          <w:sz w:val="26"/>
          <w:szCs w:val="26"/>
        </w:rPr>
        <w:t>nectaries</w:t>
      </w:r>
      <w:proofErr w:type="spellEnd"/>
      <w:r w:rsidRPr="000E5D75">
        <w:rPr>
          <w:sz w:val="26"/>
          <w:szCs w:val="26"/>
        </w:rPr>
        <w:t xml:space="preserve">, which produce a sugary solution the ants drive.  The third thing the plant does is to produce </w:t>
      </w:r>
      <w:proofErr w:type="spellStart"/>
      <w:r w:rsidRPr="000E5D75">
        <w:rPr>
          <w:sz w:val="26"/>
          <w:szCs w:val="26"/>
        </w:rPr>
        <w:t>Beltian</w:t>
      </w:r>
      <w:proofErr w:type="spellEnd"/>
      <w:r w:rsidRPr="000E5D75">
        <w:rPr>
          <w:sz w:val="26"/>
          <w:szCs w:val="26"/>
        </w:rPr>
        <w:t xml:space="preserve"> bodies, small structures which the ants bite off and eat.  The </w:t>
      </w:r>
      <w:proofErr w:type="spellStart"/>
      <w:r w:rsidRPr="000E5D75">
        <w:rPr>
          <w:sz w:val="26"/>
          <w:szCs w:val="26"/>
        </w:rPr>
        <w:t>Beltian</w:t>
      </w:r>
      <w:proofErr w:type="spellEnd"/>
      <w:r w:rsidRPr="000E5D75">
        <w:rPr>
          <w:sz w:val="26"/>
          <w:szCs w:val="26"/>
        </w:rPr>
        <w:t xml:space="preserve"> bodies are rich in protein and supplement the sugars provided by the </w:t>
      </w:r>
      <w:proofErr w:type="spellStart"/>
      <w:r w:rsidRPr="000E5D75">
        <w:rPr>
          <w:sz w:val="26"/>
          <w:szCs w:val="26"/>
        </w:rPr>
        <w:t>nectaries</w:t>
      </w:r>
      <w:proofErr w:type="spellEnd"/>
      <w:r w:rsidRPr="000E5D75">
        <w:rPr>
          <w:sz w:val="26"/>
          <w:szCs w:val="26"/>
        </w:rPr>
        <w:t>.  In return for the room and the board the ants chase off herbivores, kill and eat herbivorous insects, and destroy plants that try to compete with the Acacia.</w:t>
      </w:r>
    </w:p>
    <w:p w:rsidR="00E01A8D" w:rsidRPr="00E01A8D" w:rsidRDefault="00E01A8D" w:rsidP="00E01A8D">
      <w:pPr>
        <w:spacing w:after="0" w:line="240" w:lineRule="auto"/>
        <w:ind w:left="360"/>
        <w:rPr>
          <w:sz w:val="26"/>
          <w:szCs w:val="26"/>
        </w:rPr>
      </w:pPr>
      <w:r w:rsidRPr="00E01A8D">
        <w:rPr>
          <w:sz w:val="26"/>
          <w:szCs w:val="26"/>
        </w:rPr>
        <w:t>Type of symbiosis:</w:t>
      </w:r>
      <w:r w:rsidR="00F37CA7">
        <w:rPr>
          <w:sz w:val="26"/>
          <w:szCs w:val="26"/>
        </w:rPr>
        <w:t xml:space="preserve"> mutualism</w:t>
      </w:r>
    </w:p>
    <w:p w:rsidR="00E01A8D" w:rsidRPr="00E01A8D" w:rsidRDefault="00E01A8D" w:rsidP="00E01A8D">
      <w:pPr>
        <w:spacing w:after="0" w:line="240" w:lineRule="auto"/>
        <w:ind w:left="360"/>
        <w:rPr>
          <w:sz w:val="26"/>
          <w:szCs w:val="26"/>
        </w:rPr>
      </w:pPr>
      <w:r w:rsidRPr="00E01A8D">
        <w:rPr>
          <w:sz w:val="26"/>
          <w:szCs w:val="26"/>
        </w:rPr>
        <w:t>Why</w:t>
      </w:r>
      <w:proofErr w:type="gramStart"/>
      <w:r w:rsidRPr="00E01A8D">
        <w:rPr>
          <w:sz w:val="26"/>
          <w:szCs w:val="26"/>
        </w:rPr>
        <w:t>?:</w:t>
      </w:r>
      <w:proofErr w:type="gramEnd"/>
    </w:p>
    <w:p w:rsidR="00E01A8D" w:rsidRPr="00E01A8D" w:rsidRDefault="00E01A8D" w:rsidP="00E01A8D">
      <w:pPr>
        <w:spacing w:after="0" w:line="240" w:lineRule="auto"/>
        <w:ind w:left="360"/>
        <w:rPr>
          <w:sz w:val="26"/>
          <w:szCs w:val="26"/>
        </w:rPr>
      </w:pPr>
      <w:r w:rsidRPr="00E01A8D">
        <w:rPr>
          <w:sz w:val="26"/>
          <w:szCs w:val="26"/>
        </w:rPr>
        <w:t xml:space="preserve">Species that benefits, </w:t>
      </w:r>
      <w:proofErr w:type="gramStart"/>
      <w:r w:rsidRPr="00E01A8D">
        <w:rPr>
          <w:sz w:val="26"/>
          <w:szCs w:val="26"/>
        </w:rPr>
        <w:t>is harmed, or not affected</w:t>
      </w:r>
      <w:proofErr w:type="gramEnd"/>
      <w:r w:rsidRPr="00E01A8D">
        <w:rPr>
          <w:sz w:val="26"/>
          <w:szCs w:val="26"/>
        </w:rPr>
        <w:t>:</w:t>
      </w:r>
      <w:r w:rsidR="00F37CA7">
        <w:rPr>
          <w:sz w:val="26"/>
          <w:szCs w:val="26"/>
        </w:rPr>
        <w:t xml:space="preserve"> Acacia +/ Ant +</w:t>
      </w:r>
    </w:p>
    <w:p w:rsidR="000E5D75" w:rsidRDefault="000E5D75" w:rsidP="000E5D75">
      <w:pPr>
        <w:spacing w:after="0" w:line="240" w:lineRule="auto"/>
        <w:rPr>
          <w:sz w:val="26"/>
          <w:szCs w:val="26"/>
        </w:rPr>
      </w:pPr>
    </w:p>
    <w:p w:rsidR="00E01A8D" w:rsidRPr="000E5D75" w:rsidRDefault="00E01A8D" w:rsidP="000E5D75">
      <w:pPr>
        <w:spacing w:after="0" w:line="240" w:lineRule="auto"/>
        <w:rPr>
          <w:sz w:val="26"/>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lastRenderedPageBreak/>
        <w:t xml:space="preserve">The squawroot may look like a fungus, but it is actually a distant relative of the magnolia; it betrays its </w:t>
      </w:r>
      <w:proofErr w:type="spellStart"/>
      <w:r w:rsidRPr="000E5D75">
        <w:rPr>
          <w:sz w:val="26"/>
          <w:szCs w:val="26"/>
        </w:rPr>
        <w:t>tru</w:t>
      </w:r>
      <w:proofErr w:type="spellEnd"/>
      <w:r w:rsidRPr="000E5D75">
        <w:rPr>
          <w:sz w:val="26"/>
          <w:szCs w:val="26"/>
        </w:rPr>
        <w:t xml:space="preserve"> nature (by flowering) when it comes time to reproduce.  It gets its energy by tapping into an oak’s roots.</w:t>
      </w:r>
    </w:p>
    <w:p w:rsidR="00E01A8D" w:rsidRPr="00E01A8D" w:rsidRDefault="00E01A8D" w:rsidP="00E01A8D">
      <w:pPr>
        <w:spacing w:after="0" w:line="240" w:lineRule="auto"/>
        <w:ind w:left="360"/>
        <w:rPr>
          <w:sz w:val="26"/>
          <w:szCs w:val="26"/>
        </w:rPr>
      </w:pPr>
      <w:r w:rsidRPr="00E01A8D">
        <w:rPr>
          <w:sz w:val="26"/>
          <w:szCs w:val="26"/>
        </w:rPr>
        <w:t>Type of symbiosis:</w:t>
      </w:r>
      <w:r w:rsidR="00F37CA7">
        <w:rPr>
          <w:sz w:val="26"/>
          <w:szCs w:val="26"/>
        </w:rPr>
        <w:t xml:space="preserve"> </w:t>
      </w:r>
      <w:proofErr w:type="spellStart"/>
      <w:r w:rsidR="00F37CA7">
        <w:rPr>
          <w:sz w:val="26"/>
          <w:szCs w:val="26"/>
        </w:rPr>
        <w:t>parisitism</w:t>
      </w:r>
      <w:proofErr w:type="spellEnd"/>
    </w:p>
    <w:p w:rsidR="00E01A8D" w:rsidRPr="00E01A8D" w:rsidRDefault="00E01A8D" w:rsidP="00E01A8D">
      <w:pPr>
        <w:spacing w:after="0" w:line="240" w:lineRule="auto"/>
        <w:ind w:left="360"/>
        <w:rPr>
          <w:sz w:val="26"/>
          <w:szCs w:val="26"/>
        </w:rPr>
      </w:pPr>
      <w:r w:rsidRPr="00E01A8D">
        <w:rPr>
          <w:sz w:val="26"/>
          <w:szCs w:val="26"/>
        </w:rPr>
        <w:t>Why</w:t>
      </w:r>
      <w:proofErr w:type="gramStart"/>
      <w:r w:rsidRPr="00E01A8D">
        <w:rPr>
          <w:sz w:val="26"/>
          <w:szCs w:val="26"/>
        </w:rPr>
        <w:t>?:</w:t>
      </w:r>
      <w:proofErr w:type="gramEnd"/>
    </w:p>
    <w:p w:rsidR="00E01A8D" w:rsidRPr="00E01A8D" w:rsidRDefault="00E01A8D" w:rsidP="00E01A8D">
      <w:pPr>
        <w:spacing w:after="0" w:line="240" w:lineRule="auto"/>
        <w:ind w:left="360"/>
        <w:rPr>
          <w:sz w:val="26"/>
          <w:szCs w:val="26"/>
        </w:rPr>
      </w:pPr>
      <w:r w:rsidRPr="00E01A8D">
        <w:rPr>
          <w:sz w:val="26"/>
          <w:szCs w:val="26"/>
        </w:rPr>
        <w:t xml:space="preserve">Species that benefits, </w:t>
      </w:r>
      <w:proofErr w:type="gramStart"/>
      <w:r w:rsidRPr="00E01A8D">
        <w:rPr>
          <w:sz w:val="26"/>
          <w:szCs w:val="26"/>
        </w:rPr>
        <w:t>is harmed, or not affected</w:t>
      </w:r>
      <w:proofErr w:type="gramEnd"/>
      <w:r w:rsidRPr="00E01A8D">
        <w:rPr>
          <w:sz w:val="26"/>
          <w:szCs w:val="26"/>
        </w:rPr>
        <w:t>:</w:t>
      </w:r>
      <w:r w:rsidR="00F37CA7">
        <w:rPr>
          <w:sz w:val="26"/>
          <w:szCs w:val="26"/>
        </w:rPr>
        <w:t xml:space="preserve"> squawroot +/ oak -</w:t>
      </w:r>
    </w:p>
    <w:p w:rsidR="000E5D75" w:rsidRDefault="000E5D75" w:rsidP="000E5D75">
      <w:pPr>
        <w:spacing w:after="0" w:line="240" w:lineRule="auto"/>
        <w:rPr>
          <w:sz w:val="26"/>
          <w:szCs w:val="26"/>
        </w:rPr>
      </w:pPr>
    </w:p>
    <w:p w:rsidR="00E01A8D" w:rsidRPr="000E5D75" w:rsidRDefault="00E01A8D" w:rsidP="000E5D75">
      <w:pPr>
        <w:spacing w:after="0" w:line="240" w:lineRule="auto"/>
        <w:rPr>
          <w:sz w:val="26"/>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Bromeliads are plants that avoid the hassle of creating a trunk to lift their leaves above the forest floor and closer to the sun.  They simply grow on the branches of tress. Bromeliads don’t take any nutrients from the tree.</w:t>
      </w:r>
    </w:p>
    <w:p w:rsidR="00E01A8D" w:rsidRPr="00E01A8D" w:rsidRDefault="00E01A8D" w:rsidP="00E01A8D">
      <w:pPr>
        <w:spacing w:after="0" w:line="240" w:lineRule="auto"/>
        <w:ind w:left="360"/>
        <w:rPr>
          <w:sz w:val="26"/>
          <w:szCs w:val="26"/>
        </w:rPr>
      </w:pPr>
      <w:r w:rsidRPr="00E01A8D">
        <w:rPr>
          <w:sz w:val="26"/>
          <w:szCs w:val="26"/>
        </w:rPr>
        <w:t>Type of symbiosis:</w:t>
      </w:r>
      <w:r w:rsidR="00F37CA7">
        <w:rPr>
          <w:sz w:val="26"/>
          <w:szCs w:val="26"/>
        </w:rPr>
        <w:t xml:space="preserve"> </w:t>
      </w:r>
      <w:proofErr w:type="spellStart"/>
      <w:r w:rsidR="00F37CA7">
        <w:rPr>
          <w:sz w:val="26"/>
          <w:szCs w:val="26"/>
        </w:rPr>
        <w:t>comensalism</w:t>
      </w:r>
      <w:proofErr w:type="spellEnd"/>
    </w:p>
    <w:p w:rsidR="00E01A8D" w:rsidRPr="00E01A8D" w:rsidRDefault="00E01A8D" w:rsidP="00E01A8D">
      <w:pPr>
        <w:spacing w:after="0" w:line="240" w:lineRule="auto"/>
        <w:ind w:left="360"/>
        <w:rPr>
          <w:sz w:val="26"/>
          <w:szCs w:val="26"/>
        </w:rPr>
      </w:pPr>
      <w:r w:rsidRPr="00E01A8D">
        <w:rPr>
          <w:sz w:val="26"/>
          <w:szCs w:val="26"/>
        </w:rPr>
        <w:t>Why</w:t>
      </w:r>
      <w:proofErr w:type="gramStart"/>
      <w:r w:rsidRPr="00E01A8D">
        <w:rPr>
          <w:sz w:val="26"/>
          <w:szCs w:val="26"/>
        </w:rPr>
        <w:t>?:</w:t>
      </w:r>
      <w:proofErr w:type="gramEnd"/>
    </w:p>
    <w:p w:rsidR="00E01A8D" w:rsidRPr="00E01A8D" w:rsidRDefault="00E01A8D" w:rsidP="00E01A8D">
      <w:pPr>
        <w:spacing w:after="0" w:line="240" w:lineRule="auto"/>
        <w:ind w:left="360"/>
        <w:rPr>
          <w:sz w:val="26"/>
          <w:szCs w:val="26"/>
        </w:rPr>
      </w:pPr>
      <w:r w:rsidRPr="00E01A8D">
        <w:rPr>
          <w:sz w:val="26"/>
          <w:szCs w:val="26"/>
        </w:rPr>
        <w:t>Species that benefits, is harmed, or not affected:</w:t>
      </w:r>
      <w:r w:rsidR="00F37CA7">
        <w:rPr>
          <w:sz w:val="26"/>
          <w:szCs w:val="26"/>
        </w:rPr>
        <w:t xml:space="preserve"> bromeliad +/ tree </w:t>
      </w:r>
      <w:proofErr w:type="gramStart"/>
      <w:r w:rsidR="00F37CA7">
        <w:rPr>
          <w:sz w:val="26"/>
          <w:szCs w:val="26"/>
        </w:rPr>
        <w:t>0</w:t>
      </w:r>
      <w:proofErr w:type="gramEnd"/>
    </w:p>
    <w:p w:rsidR="000E5D75" w:rsidRDefault="000E5D75" w:rsidP="000E5D75">
      <w:pPr>
        <w:spacing w:after="0" w:line="240" w:lineRule="auto"/>
        <w:rPr>
          <w:sz w:val="26"/>
          <w:szCs w:val="26"/>
        </w:rPr>
      </w:pPr>
    </w:p>
    <w:p w:rsidR="00E01A8D" w:rsidRPr="000E5D75" w:rsidRDefault="00E01A8D" w:rsidP="000E5D75">
      <w:pPr>
        <w:spacing w:after="0" w:line="240" w:lineRule="auto"/>
        <w:rPr>
          <w:sz w:val="26"/>
          <w:szCs w:val="26"/>
        </w:rPr>
      </w:pPr>
    </w:p>
    <w:p w:rsidR="000E5D75" w:rsidRDefault="00A07A60" w:rsidP="00CF0495">
      <w:pPr>
        <w:pStyle w:val="ListParagraph"/>
        <w:numPr>
          <w:ilvl w:val="0"/>
          <w:numId w:val="1"/>
        </w:numPr>
        <w:spacing w:after="0" w:line="240" w:lineRule="auto"/>
        <w:ind w:left="0"/>
        <w:rPr>
          <w:sz w:val="26"/>
          <w:szCs w:val="26"/>
        </w:rPr>
      </w:pPr>
      <w:r w:rsidRPr="002D3DE0">
        <w:rPr>
          <w:sz w:val="26"/>
          <w:szCs w:val="26"/>
        </w:rPr>
        <w:t>Lichens are an association between a fungus and an alga.  They are the terrestrial equivalents in some ways of corals. The fungus provides a tough, waterproof body able to withstand extreme environments on rocks and tree trunks.  It is good at obtaining water and secretes acids to dissolve minerals from the rocks.  It also produces carbon dioxide.  All of these materials are then funneled to the algae, which use the materials in photosynthesis and produce sugars which are then shared with the fungus.</w:t>
      </w:r>
    </w:p>
    <w:p w:rsidR="00E01A8D" w:rsidRPr="00E01A8D" w:rsidRDefault="00E01A8D" w:rsidP="00E01A8D">
      <w:pPr>
        <w:spacing w:after="0" w:line="240" w:lineRule="auto"/>
        <w:ind w:left="360"/>
        <w:rPr>
          <w:sz w:val="26"/>
          <w:szCs w:val="26"/>
        </w:rPr>
      </w:pPr>
      <w:r w:rsidRPr="00E01A8D">
        <w:rPr>
          <w:sz w:val="26"/>
          <w:szCs w:val="26"/>
        </w:rPr>
        <w:t>Type of symbiosis:</w:t>
      </w:r>
      <w:r w:rsidR="00F37CA7">
        <w:rPr>
          <w:sz w:val="26"/>
          <w:szCs w:val="26"/>
        </w:rPr>
        <w:t xml:space="preserve"> mutualism</w:t>
      </w:r>
    </w:p>
    <w:p w:rsidR="00E01A8D" w:rsidRPr="00E01A8D" w:rsidRDefault="00E01A8D" w:rsidP="00E01A8D">
      <w:pPr>
        <w:spacing w:after="0" w:line="240" w:lineRule="auto"/>
        <w:ind w:left="360"/>
        <w:rPr>
          <w:sz w:val="26"/>
          <w:szCs w:val="26"/>
        </w:rPr>
      </w:pPr>
      <w:r w:rsidRPr="00E01A8D">
        <w:rPr>
          <w:sz w:val="26"/>
          <w:szCs w:val="26"/>
        </w:rPr>
        <w:t>Why</w:t>
      </w:r>
      <w:proofErr w:type="gramStart"/>
      <w:r w:rsidRPr="00E01A8D">
        <w:rPr>
          <w:sz w:val="26"/>
          <w:szCs w:val="26"/>
        </w:rPr>
        <w:t>?:</w:t>
      </w:r>
      <w:proofErr w:type="gramEnd"/>
    </w:p>
    <w:p w:rsidR="00E01A8D" w:rsidRPr="00E01A8D" w:rsidRDefault="00E01A8D" w:rsidP="00E01A8D">
      <w:pPr>
        <w:spacing w:after="0" w:line="240" w:lineRule="auto"/>
        <w:ind w:left="360"/>
        <w:rPr>
          <w:sz w:val="26"/>
          <w:szCs w:val="26"/>
        </w:rPr>
      </w:pPr>
      <w:r w:rsidRPr="00E01A8D">
        <w:rPr>
          <w:sz w:val="26"/>
          <w:szCs w:val="26"/>
        </w:rPr>
        <w:t xml:space="preserve">Species that benefits, </w:t>
      </w:r>
      <w:proofErr w:type="gramStart"/>
      <w:r w:rsidRPr="00E01A8D">
        <w:rPr>
          <w:sz w:val="26"/>
          <w:szCs w:val="26"/>
        </w:rPr>
        <w:t>is harmed, or not affected</w:t>
      </w:r>
      <w:proofErr w:type="gramEnd"/>
      <w:r w:rsidRPr="00E01A8D">
        <w:rPr>
          <w:sz w:val="26"/>
          <w:szCs w:val="26"/>
        </w:rPr>
        <w:t>:</w:t>
      </w:r>
      <w:r w:rsidR="00F37CA7">
        <w:rPr>
          <w:sz w:val="26"/>
          <w:szCs w:val="26"/>
        </w:rPr>
        <w:t xml:space="preserve"> fungus +/ algae +</w:t>
      </w:r>
      <w:bookmarkStart w:id="0" w:name="_GoBack"/>
      <w:bookmarkEnd w:id="0"/>
    </w:p>
    <w:p w:rsidR="00E01A8D" w:rsidRPr="002D3DE0" w:rsidRDefault="00E01A8D" w:rsidP="00E01A8D">
      <w:pPr>
        <w:pStyle w:val="ListParagraph"/>
        <w:spacing w:after="0" w:line="240" w:lineRule="auto"/>
        <w:ind w:left="0"/>
        <w:rPr>
          <w:sz w:val="26"/>
          <w:szCs w:val="26"/>
        </w:rPr>
      </w:pPr>
    </w:p>
    <w:sectPr w:rsidR="00E01A8D" w:rsidRPr="002D3DE0" w:rsidSect="000E5D75">
      <w:pgSz w:w="12240" w:h="15840"/>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3A36"/>
    <w:multiLevelType w:val="hybridMultilevel"/>
    <w:tmpl w:val="C83A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D50F5"/>
    <w:multiLevelType w:val="hybridMultilevel"/>
    <w:tmpl w:val="C83A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60"/>
    <w:rsid w:val="000E5D75"/>
    <w:rsid w:val="002D3DE0"/>
    <w:rsid w:val="008426E4"/>
    <w:rsid w:val="00A07A60"/>
    <w:rsid w:val="00BA6B88"/>
    <w:rsid w:val="00CF0495"/>
    <w:rsid w:val="00E01A8D"/>
    <w:rsid w:val="00F36B44"/>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FBD"/>
  <w15:docId w15:val="{929EEA53-BA22-4EC9-8DFE-1B747C32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leeh</dc:creator>
  <cp:lastModifiedBy>Grant, Lauren    SHS - Staff</cp:lastModifiedBy>
  <cp:revision>3</cp:revision>
  <cp:lastPrinted>2016-09-27T21:14:00Z</cp:lastPrinted>
  <dcterms:created xsi:type="dcterms:W3CDTF">2016-09-27T21:23:00Z</dcterms:created>
  <dcterms:modified xsi:type="dcterms:W3CDTF">2018-10-03T18:08:00Z</dcterms:modified>
</cp:coreProperties>
</file>